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D302" w14:textId="77777777" w:rsidR="0072110B" w:rsidRPr="00F52997" w:rsidRDefault="0072110B" w:rsidP="00751E07">
      <w:pPr>
        <w:widowControl w:val="0"/>
        <w:autoSpaceDE w:val="0"/>
        <w:spacing w:line="321" w:lineRule="atLeast"/>
        <w:jc w:val="center"/>
        <w:outlineLvl w:val="0"/>
        <w:rPr>
          <w:rFonts w:cs="Arial"/>
          <w:b/>
        </w:rPr>
      </w:pPr>
      <w:r w:rsidRPr="00F52997">
        <w:rPr>
          <w:rFonts w:cs="Arial"/>
          <w:b/>
          <w:bCs/>
        </w:rPr>
        <w:t xml:space="preserve">NÁJEMNÍ </w:t>
      </w:r>
      <w:r w:rsidRPr="00F52997">
        <w:rPr>
          <w:rFonts w:cs="Arial"/>
          <w:b/>
        </w:rPr>
        <w:t xml:space="preserve">SMLOUVA </w:t>
      </w:r>
    </w:p>
    <w:p w14:paraId="7287F13B" w14:textId="304813C7" w:rsidR="0072110B" w:rsidRPr="00F52997" w:rsidRDefault="0072110B" w:rsidP="00751E07">
      <w:pPr>
        <w:widowControl w:val="0"/>
        <w:autoSpaceDE w:val="0"/>
        <w:spacing w:line="321" w:lineRule="atLeast"/>
        <w:jc w:val="center"/>
        <w:outlineLvl w:val="0"/>
        <w:rPr>
          <w:rFonts w:cs="Arial"/>
          <w:b/>
        </w:rPr>
      </w:pPr>
      <w:r w:rsidRPr="00F52997">
        <w:rPr>
          <w:rFonts w:cs="Arial"/>
          <w:b/>
        </w:rPr>
        <w:t>NA PRONÁJEM NEBYTOVÝCH PROSTOR</w:t>
      </w:r>
      <w:r w:rsidR="005D158F" w:rsidRPr="00F52997">
        <w:rPr>
          <w:rFonts w:cs="Arial"/>
          <w:b/>
        </w:rPr>
        <w:t xml:space="preserve"> č.</w:t>
      </w:r>
      <w:proofErr w:type="gramStart"/>
      <w:r w:rsidR="005D158F" w:rsidRPr="00F52997">
        <w:rPr>
          <w:rFonts w:cs="Arial"/>
          <w:b/>
        </w:rPr>
        <w:t xml:space="preserve"> </w:t>
      </w:r>
      <w:r w:rsidR="00102856">
        <w:rPr>
          <w:rFonts w:cs="Arial"/>
          <w:b/>
        </w:rPr>
        <w:t>..</w:t>
      </w:r>
      <w:proofErr w:type="gramEnd"/>
      <w:r w:rsidR="005D158F" w:rsidRPr="00F52997">
        <w:rPr>
          <w:rFonts w:cs="Arial"/>
          <w:b/>
        </w:rPr>
        <w:t>/20</w:t>
      </w:r>
      <w:r w:rsidR="0015145B">
        <w:rPr>
          <w:rFonts w:cs="Arial"/>
          <w:b/>
        </w:rPr>
        <w:t>2</w:t>
      </w:r>
      <w:r w:rsidR="00F043FF">
        <w:rPr>
          <w:rFonts w:cs="Arial"/>
          <w:b/>
        </w:rPr>
        <w:t>1</w:t>
      </w:r>
    </w:p>
    <w:p w14:paraId="643E47C9" w14:textId="77777777" w:rsidR="0072110B" w:rsidRPr="00F52997" w:rsidRDefault="0072110B" w:rsidP="00751E07">
      <w:pPr>
        <w:widowControl w:val="0"/>
        <w:autoSpaceDE w:val="0"/>
        <w:spacing w:line="321" w:lineRule="atLeast"/>
        <w:jc w:val="center"/>
        <w:outlineLvl w:val="0"/>
        <w:rPr>
          <w:rFonts w:cs="Arial"/>
          <w:b/>
        </w:rPr>
      </w:pPr>
      <w:r w:rsidRPr="00F52997">
        <w:rPr>
          <w:rFonts w:cs="Arial"/>
          <w:b/>
        </w:rPr>
        <w:t>(</w:t>
      </w:r>
      <w:r w:rsidR="00102856">
        <w:rPr>
          <w:rFonts w:cs="Arial"/>
          <w:b/>
        </w:rPr>
        <w:t>Zimní stadion - restaurace</w:t>
      </w:r>
      <w:r w:rsidRPr="00F52997">
        <w:rPr>
          <w:rFonts w:cs="Arial"/>
          <w:b/>
        </w:rPr>
        <w:t>)</w:t>
      </w:r>
    </w:p>
    <w:p w14:paraId="4454E4D4" w14:textId="77777777" w:rsidR="00E45619" w:rsidRDefault="00E45619" w:rsidP="00751E07">
      <w:pPr>
        <w:widowControl w:val="0"/>
        <w:autoSpaceDE w:val="0"/>
        <w:spacing w:line="321" w:lineRule="atLeast"/>
        <w:outlineLvl w:val="0"/>
        <w:rPr>
          <w:rFonts w:cs="Arial"/>
          <w:sz w:val="20"/>
        </w:rPr>
      </w:pPr>
    </w:p>
    <w:p w14:paraId="07DB67B2" w14:textId="77777777" w:rsidR="0072110B" w:rsidRPr="00F52997" w:rsidRDefault="0072110B" w:rsidP="00751E07">
      <w:pPr>
        <w:widowControl w:val="0"/>
        <w:autoSpaceDE w:val="0"/>
        <w:spacing w:line="321" w:lineRule="atLeast"/>
        <w:outlineLvl w:val="0"/>
        <w:rPr>
          <w:rFonts w:cs="Arial"/>
          <w:sz w:val="20"/>
        </w:rPr>
      </w:pPr>
      <w:r w:rsidRPr="00F52997">
        <w:rPr>
          <w:rFonts w:cs="Arial"/>
          <w:sz w:val="20"/>
        </w:rPr>
        <w:t>Smluvní strany</w:t>
      </w:r>
    </w:p>
    <w:p w14:paraId="0725C081" w14:textId="77777777" w:rsidR="00C23EF9" w:rsidRPr="00F52997" w:rsidRDefault="0072110B" w:rsidP="00751E07">
      <w:pPr>
        <w:widowControl w:val="0"/>
        <w:autoSpaceDE w:val="0"/>
        <w:spacing w:line="278" w:lineRule="atLeast"/>
        <w:jc w:val="both"/>
        <w:rPr>
          <w:rFonts w:cs="Arial"/>
          <w:sz w:val="20"/>
        </w:rPr>
      </w:pPr>
      <w:r w:rsidRPr="00F52997">
        <w:rPr>
          <w:rFonts w:cs="Arial"/>
          <w:sz w:val="20"/>
        </w:rPr>
        <w:t xml:space="preserve">1. </w:t>
      </w:r>
      <w:r w:rsidR="00C23EF9" w:rsidRPr="00F52997">
        <w:rPr>
          <w:rStyle w:val="platne1"/>
          <w:rFonts w:cs="Arial"/>
          <w:b/>
          <w:sz w:val="20"/>
        </w:rPr>
        <w:t>KULTURA A SPORT CHOMUTOV s.r.o</w:t>
      </w:r>
      <w:r w:rsidR="00C23EF9" w:rsidRPr="00F52997">
        <w:rPr>
          <w:rStyle w:val="platne1"/>
          <w:rFonts w:cs="Arial"/>
          <w:sz w:val="20"/>
        </w:rPr>
        <w:t>.</w:t>
      </w:r>
      <w:r w:rsidR="00C23EF9" w:rsidRPr="00F52997">
        <w:rPr>
          <w:rFonts w:cs="Arial"/>
          <w:sz w:val="20"/>
        </w:rPr>
        <w:tab/>
      </w:r>
      <w:r w:rsidR="00C23EF9" w:rsidRPr="00F52997">
        <w:rPr>
          <w:rFonts w:cs="Arial"/>
          <w:sz w:val="20"/>
        </w:rPr>
        <w:tab/>
      </w:r>
      <w:r w:rsidR="00C23EF9" w:rsidRPr="00F52997">
        <w:rPr>
          <w:rFonts w:cs="Arial"/>
          <w:sz w:val="20"/>
        </w:rPr>
        <w:tab/>
      </w:r>
      <w:r w:rsidR="00C23EF9" w:rsidRPr="00F52997">
        <w:rPr>
          <w:rFonts w:cs="Arial"/>
          <w:sz w:val="20"/>
        </w:rPr>
        <w:tab/>
        <w:t>(dále jen „</w:t>
      </w:r>
      <w:r w:rsidR="00632379" w:rsidRPr="00F52997">
        <w:rPr>
          <w:rFonts w:cs="Arial"/>
          <w:sz w:val="20"/>
        </w:rPr>
        <w:t>Pronajímatel</w:t>
      </w:r>
      <w:r w:rsidR="00C23EF9" w:rsidRPr="00F52997">
        <w:rPr>
          <w:rFonts w:cs="Arial"/>
          <w:sz w:val="20"/>
        </w:rPr>
        <w:t>“)</w:t>
      </w:r>
    </w:p>
    <w:p w14:paraId="4E56C81D" w14:textId="77777777" w:rsidR="00C23EF9" w:rsidRPr="00F52997" w:rsidRDefault="00C23EF9" w:rsidP="00751E07">
      <w:pPr>
        <w:pStyle w:val="Standard"/>
        <w:tabs>
          <w:tab w:val="left" w:pos="284"/>
          <w:tab w:val="left" w:pos="889"/>
        </w:tabs>
        <w:ind w:left="284"/>
        <w:jc w:val="both"/>
        <w:rPr>
          <w:rFonts w:ascii="Arial" w:hAnsi="Arial" w:cs="Arial"/>
        </w:rPr>
      </w:pPr>
      <w:r w:rsidRPr="00F52997">
        <w:rPr>
          <w:rFonts w:ascii="Arial" w:hAnsi="Arial" w:cs="Arial"/>
        </w:rPr>
        <w:t>se sídlem:</w:t>
      </w:r>
      <w:r w:rsidRPr="00F52997">
        <w:rPr>
          <w:rFonts w:ascii="Arial" w:hAnsi="Arial" w:cs="Arial"/>
        </w:rPr>
        <w:tab/>
        <w:t xml:space="preserve">     </w:t>
      </w:r>
      <w:r w:rsidRPr="00F52997">
        <w:rPr>
          <w:rFonts w:ascii="Arial" w:hAnsi="Arial" w:cs="Arial"/>
        </w:rPr>
        <w:tab/>
        <w:t>Boženy Němcové 552/32, 430 01 Chomutov</w:t>
      </w:r>
    </w:p>
    <w:p w14:paraId="7247E3AA" w14:textId="77777777" w:rsidR="00C23EF9" w:rsidRPr="00F52997" w:rsidRDefault="00C23EF9" w:rsidP="00751E07">
      <w:pPr>
        <w:pStyle w:val="Standard"/>
        <w:tabs>
          <w:tab w:val="left" w:pos="284"/>
          <w:tab w:val="left" w:pos="889"/>
        </w:tabs>
        <w:ind w:left="284"/>
        <w:jc w:val="both"/>
        <w:rPr>
          <w:rFonts w:ascii="Arial" w:hAnsi="Arial" w:cs="Arial"/>
        </w:rPr>
      </w:pPr>
      <w:r w:rsidRPr="00F52997">
        <w:rPr>
          <w:rFonts w:ascii="Arial" w:hAnsi="Arial" w:cs="Arial"/>
        </w:rPr>
        <w:t xml:space="preserve">jednající:     </w:t>
      </w:r>
      <w:r w:rsidRPr="00F52997">
        <w:rPr>
          <w:rFonts w:ascii="Arial" w:hAnsi="Arial" w:cs="Arial"/>
        </w:rPr>
        <w:tab/>
      </w:r>
      <w:r w:rsidRPr="00F52997">
        <w:rPr>
          <w:rFonts w:ascii="Arial" w:hAnsi="Arial" w:cs="Arial"/>
        </w:rPr>
        <w:tab/>
        <w:t>Bc. Věra Fryčová, jednatel</w:t>
      </w:r>
    </w:p>
    <w:p w14:paraId="4AF5D683" w14:textId="77777777" w:rsidR="00C23EF9" w:rsidRPr="00F52997" w:rsidRDefault="00C23EF9" w:rsidP="00751E07">
      <w:pPr>
        <w:pStyle w:val="Standard"/>
        <w:tabs>
          <w:tab w:val="left" w:pos="284"/>
          <w:tab w:val="left" w:pos="889"/>
        </w:tabs>
        <w:ind w:left="284"/>
        <w:jc w:val="both"/>
        <w:rPr>
          <w:rFonts w:ascii="Arial" w:hAnsi="Arial" w:cs="Arial"/>
        </w:rPr>
      </w:pPr>
      <w:r w:rsidRPr="00F52997">
        <w:rPr>
          <w:rFonts w:ascii="Arial" w:hAnsi="Arial" w:cs="Arial"/>
        </w:rPr>
        <w:t xml:space="preserve">IČ: </w:t>
      </w:r>
      <w:r w:rsidRPr="00F52997">
        <w:rPr>
          <w:rFonts w:ascii="Arial" w:hAnsi="Arial" w:cs="Arial"/>
        </w:rPr>
        <w:tab/>
      </w:r>
      <w:r w:rsidRPr="00F52997">
        <w:rPr>
          <w:rFonts w:ascii="Arial" w:hAnsi="Arial" w:cs="Arial"/>
        </w:rPr>
        <w:tab/>
      </w:r>
      <w:r w:rsidRPr="00F52997">
        <w:rPr>
          <w:rFonts w:ascii="Arial" w:hAnsi="Arial" w:cs="Arial"/>
        </w:rPr>
        <w:tab/>
        <w:t>47308095</w:t>
      </w:r>
      <w:r w:rsidRPr="00F52997">
        <w:rPr>
          <w:rFonts w:ascii="Arial" w:hAnsi="Arial" w:cs="Arial"/>
        </w:rPr>
        <w:tab/>
        <w:t>DIČ: CZ47308095</w:t>
      </w:r>
      <w:r w:rsidRPr="00F52997">
        <w:rPr>
          <w:rFonts w:ascii="Arial" w:hAnsi="Arial" w:cs="Arial"/>
        </w:rPr>
        <w:tab/>
        <w:t>plátce DPH: ANO</w:t>
      </w:r>
    </w:p>
    <w:p w14:paraId="54332CD7" w14:textId="77777777" w:rsidR="00C23EF9" w:rsidRPr="00F52997" w:rsidRDefault="00C23EF9" w:rsidP="00751E07">
      <w:pPr>
        <w:tabs>
          <w:tab w:val="left" w:pos="180"/>
          <w:tab w:val="left" w:pos="284"/>
        </w:tabs>
        <w:adjustRightInd w:val="0"/>
        <w:ind w:left="180"/>
        <w:rPr>
          <w:rFonts w:cs="Arial"/>
          <w:sz w:val="20"/>
        </w:rPr>
      </w:pPr>
      <w:r w:rsidRPr="00F52997">
        <w:rPr>
          <w:rFonts w:cs="Arial"/>
          <w:sz w:val="20"/>
        </w:rPr>
        <w:t xml:space="preserve">           </w:t>
      </w:r>
      <w:r w:rsidRPr="00F52997">
        <w:rPr>
          <w:rFonts w:cs="Arial"/>
          <w:sz w:val="20"/>
        </w:rPr>
        <w:tab/>
      </w:r>
      <w:r w:rsidRPr="00F52997">
        <w:rPr>
          <w:rFonts w:cs="Arial"/>
          <w:sz w:val="20"/>
        </w:rPr>
        <w:tab/>
        <w:t>zapsaná v OR u KS v Ústí nad Labem, oddíl C, vložka 3466</w:t>
      </w:r>
    </w:p>
    <w:p w14:paraId="4A4C185C" w14:textId="77777777" w:rsidR="00C23EF9" w:rsidRPr="00F52997" w:rsidRDefault="00C23EF9" w:rsidP="00751E07">
      <w:pPr>
        <w:pStyle w:val="Standard"/>
        <w:tabs>
          <w:tab w:val="left" w:pos="284"/>
          <w:tab w:val="left" w:pos="889"/>
        </w:tabs>
        <w:ind w:left="284"/>
        <w:jc w:val="both"/>
        <w:rPr>
          <w:rFonts w:ascii="Arial" w:hAnsi="Arial" w:cs="Arial"/>
        </w:rPr>
      </w:pPr>
      <w:r w:rsidRPr="00F52997">
        <w:rPr>
          <w:rFonts w:ascii="Arial" w:hAnsi="Arial" w:cs="Arial"/>
        </w:rPr>
        <w:t xml:space="preserve">bankovní spojení: </w:t>
      </w:r>
      <w:r w:rsidRPr="00F52997">
        <w:rPr>
          <w:rFonts w:ascii="Arial" w:hAnsi="Arial" w:cs="Arial"/>
        </w:rPr>
        <w:tab/>
        <w:t xml:space="preserve">KB Chomutov, </w:t>
      </w:r>
      <w:proofErr w:type="spellStart"/>
      <w:r w:rsidRPr="00F52997">
        <w:rPr>
          <w:rFonts w:ascii="Arial" w:hAnsi="Arial" w:cs="Arial"/>
        </w:rPr>
        <w:t>č.ú</w:t>
      </w:r>
      <w:proofErr w:type="spellEnd"/>
      <w:r w:rsidRPr="00F52997">
        <w:rPr>
          <w:rFonts w:ascii="Arial" w:hAnsi="Arial" w:cs="Arial"/>
        </w:rPr>
        <w:t>.: 17102441/0100</w:t>
      </w:r>
    </w:p>
    <w:p w14:paraId="644F5C9C" w14:textId="77777777" w:rsidR="00C23EF9" w:rsidRPr="00F52997" w:rsidRDefault="00C23EF9" w:rsidP="00751E07">
      <w:pPr>
        <w:pStyle w:val="Standard"/>
        <w:tabs>
          <w:tab w:val="left" w:pos="284"/>
          <w:tab w:val="left" w:pos="889"/>
        </w:tabs>
        <w:ind w:left="284"/>
        <w:jc w:val="both"/>
        <w:rPr>
          <w:rFonts w:ascii="Arial" w:hAnsi="Arial" w:cs="Arial"/>
        </w:rPr>
      </w:pPr>
      <w:r w:rsidRPr="00F52997">
        <w:rPr>
          <w:rFonts w:ascii="Arial" w:hAnsi="Arial" w:cs="Arial"/>
        </w:rPr>
        <w:t>kontaktní údaje:</w:t>
      </w:r>
      <w:r w:rsidRPr="00F52997">
        <w:rPr>
          <w:rFonts w:ascii="Arial" w:hAnsi="Arial" w:cs="Arial"/>
        </w:rPr>
        <w:tab/>
        <w:t xml:space="preserve">474 620 801, </w:t>
      </w:r>
      <w:hyperlink r:id="rId7" w:history="1">
        <w:r w:rsidRPr="00F52997">
          <w:rPr>
            <w:rFonts w:ascii="Arial" w:hAnsi="Arial" w:cs="Arial"/>
          </w:rPr>
          <w:t>jednatel@kultura-sport.cz</w:t>
        </w:r>
      </w:hyperlink>
      <w:r w:rsidRPr="00F52997">
        <w:rPr>
          <w:rFonts w:ascii="Arial" w:hAnsi="Arial" w:cs="Arial"/>
        </w:rPr>
        <w:tab/>
      </w:r>
    </w:p>
    <w:p w14:paraId="53A0A8AF" w14:textId="77777777" w:rsidR="00102856" w:rsidRPr="00102856" w:rsidRDefault="005D158F" w:rsidP="00751E07">
      <w:pPr>
        <w:jc w:val="both"/>
        <w:rPr>
          <w:rFonts w:cs="Arial"/>
          <w:sz w:val="20"/>
        </w:rPr>
      </w:pPr>
      <w:r w:rsidRPr="00F52997">
        <w:rPr>
          <w:rFonts w:cs="Arial"/>
        </w:rPr>
        <w:tab/>
      </w:r>
      <w:r w:rsidRPr="00F52997">
        <w:rPr>
          <w:rFonts w:cs="Arial"/>
        </w:rPr>
        <w:tab/>
      </w:r>
      <w:r w:rsidRPr="00F52997">
        <w:rPr>
          <w:rFonts w:cs="Arial"/>
        </w:rPr>
        <w:tab/>
      </w:r>
      <w:r w:rsidR="00102856" w:rsidRPr="00102856">
        <w:rPr>
          <w:rFonts w:cs="Arial"/>
          <w:sz w:val="20"/>
        </w:rPr>
        <w:t>Otto Štelcich</w:t>
      </w:r>
      <w:r w:rsidR="00102856">
        <w:rPr>
          <w:rFonts w:cs="Arial"/>
          <w:sz w:val="20"/>
        </w:rPr>
        <w:t>,</w:t>
      </w:r>
      <w:r w:rsidR="00102856" w:rsidRPr="00102856">
        <w:rPr>
          <w:rFonts w:cs="Arial"/>
          <w:sz w:val="20"/>
        </w:rPr>
        <w:t xml:space="preserve"> tel. +420 777 244 247, e-mail: stelcich@kultura-sport.cz. </w:t>
      </w:r>
    </w:p>
    <w:p w14:paraId="55741D83" w14:textId="77777777" w:rsidR="0072110B" w:rsidRPr="00F52997" w:rsidRDefault="0072110B" w:rsidP="00751E07">
      <w:pPr>
        <w:widowControl w:val="0"/>
        <w:autoSpaceDE w:val="0"/>
        <w:spacing w:line="278" w:lineRule="atLeast"/>
        <w:jc w:val="both"/>
        <w:rPr>
          <w:rFonts w:cs="Arial"/>
          <w:sz w:val="20"/>
        </w:rPr>
      </w:pPr>
    </w:p>
    <w:p w14:paraId="629CFF8F" w14:textId="77777777" w:rsidR="0072110B" w:rsidRDefault="0072110B" w:rsidP="00751E07">
      <w:pPr>
        <w:tabs>
          <w:tab w:val="left" w:pos="720"/>
        </w:tabs>
        <w:autoSpaceDE w:val="0"/>
        <w:jc w:val="both"/>
        <w:rPr>
          <w:rFonts w:cs="Arial"/>
          <w:sz w:val="20"/>
        </w:rPr>
      </w:pPr>
      <w:r w:rsidRPr="00F52997">
        <w:rPr>
          <w:rFonts w:cs="Arial"/>
          <w:sz w:val="20"/>
        </w:rPr>
        <w:t>a</w:t>
      </w:r>
    </w:p>
    <w:p w14:paraId="3C04EA0A" w14:textId="77777777" w:rsidR="00102856" w:rsidRPr="00F52997" w:rsidRDefault="00102856" w:rsidP="00751E07">
      <w:pPr>
        <w:tabs>
          <w:tab w:val="left" w:pos="720"/>
        </w:tabs>
        <w:autoSpaceDE w:val="0"/>
        <w:jc w:val="both"/>
        <w:rPr>
          <w:rFonts w:cs="Arial"/>
          <w:sz w:val="20"/>
        </w:rPr>
      </w:pPr>
    </w:p>
    <w:p w14:paraId="23935A5A" w14:textId="77777777" w:rsidR="00E65C32" w:rsidRPr="00F52997" w:rsidRDefault="00E65C32" w:rsidP="00751E07">
      <w:pPr>
        <w:rPr>
          <w:rFonts w:cs="Arial"/>
          <w:sz w:val="20"/>
        </w:rPr>
      </w:pPr>
      <w:r w:rsidRPr="00F52997">
        <w:rPr>
          <w:rFonts w:cs="Arial"/>
          <w:b/>
          <w:bCs/>
          <w:sz w:val="20"/>
        </w:rPr>
        <w:t xml:space="preserve">2. </w:t>
      </w:r>
      <w:r w:rsidR="00102856">
        <w:rPr>
          <w:rFonts w:cs="Arial"/>
          <w:b/>
          <w:sz w:val="20"/>
        </w:rPr>
        <w:t>………………………….</w:t>
      </w:r>
      <w:r w:rsidR="00F452D4" w:rsidRPr="00F52997">
        <w:rPr>
          <w:rFonts w:cs="Arial"/>
          <w:b/>
          <w:sz w:val="20"/>
        </w:rPr>
        <w:tab/>
      </w:r>
      <w:r w:rsidR="00F452D4" w:rsidRPr="00F52997">
        <w:rPr>
          <w:rFonts w:cs="Arial"/>
          <w:b/>
          <w:sz w:val="20"/>
        </w:rPr>
        <w:tab/>
      </w:r>
      <w:r w:rsidR="00632379" w:rsidRPr="00F52997">
        <w:rPr>
          <w:rFonts w:cs="Arial"/>
          <w:b/>
          <w:sz w:val="20"/>
        </w:rPr>
        <w:tab/>
      </w:r>
      <w:r w:rsidRPr="00F52997">
        <w:rPr>
          <w:rFonts w:cs="Arial"/>
          <w:b/>
          <w:bCs/>
          <w:sz w:val="20"/>
        </w:rPr>
        <w:tab/>
      </w:r>
      <w:r w:rsidRPr="00F52997">
        <w:rPr>
          <w:rFonts w:cs="Arial"/>
          <w:b/>
          <w:bCs/>
          <w:sz w:val="20"/>
        </w:rPr>
        <w:tab/>
      </w:r>
      <w:r w:rsidRPr="00F52997">
        <w:rPr>
          <w:rFonts w:cs="Arial"/>
          <w:b/>
          <w:bCs/>
          <w:sz w:val="20"/>
        </w:rPr>
        <w:tab/>
      </w:r>
      <w:r w:rsidRPr="00F52997">
        <w:rPr>
          <w:rFonts w:cs="Arial"/>
          <w:b/>
          <w:bCs/>
          <w:sz w:val="20"/>
        </w:rPr>
        <w:tab/>
      </w:r>
      <w:r w:rsidRPr="00F52997">
        <w:rPr>
          <w:rFonts w:cs="Arial"/>
          <w:bCs/>
          <w:sz w:val="20"/>
        </w:rPr>
        <w:t xml:space="preserve">(dále jen </w:t>
      </w:r>
      <w:r w:rsidR="00632379" w:rsidRPr="00F52997">
        <w:rPr>
          <w:rFonts w:cs="Arial"/>
          <w:bCs/>
          <w:sz w:val="20"/>
        </w:rPr>
        <w:t>„</w:t>
      </w:r>
      <w:r w:rsidR="00DB4512" w:rsidRPr="00F52997">
        <w:rPr>
          <w:rFonts w:cs="Arial"/>
          <w:bCs/>
          <w:sz w:val="20"/>
        </w:rPr>
        <w:t>N</w:t>
      </w:r>
      <w:r w:rsidRPr="00F52997">
        <w:rPr>
          <w:rFonts w:cs="Arial"/>
          <w:bCs/>
          <w:sz w:val="20"/>
        </w:rPr>
        <w:t>ájemce</w:t>
      </w:r>
      <w:r w:rsidR="00632379" w:rsidRPr="00F52997">
        <w:rPr>
          <w:rFonts w:cs="Arial"/>
          <w:bCs/>
          <w:sz w:val="20"/>
        </w:rPr>
        <w:t>“</w:t>
      </w:r>
      <w:r w:rsidRPr="00F52997">
        <w:rPr>
          <w:rFonts w:cs="Arial"/>
          <w:bCs/>
          <w:sz w:val="20"/>
        </w:rPr>
        <w:t>)</w:t>
      </w:r>
      <w:r w:rsidRPr="00F52997">
        <w:rPr>
          <w:rFonts w:cs="Arial"/>
          <w:sz w:val="20"/>
        </w:rPr>
        <w:t xml:space="preserve"> </w:t>
      </w:r>
    </w:p>
    <w:p w14:paraId="66FDE491" w14:textId="77777777" w:rsidR="00102856" w:rsidRPr="00F52997" w:rsidRDefault="00102856" w:rsidP="00751E07">
      <w:pPr>
        <w:pStyle w:val="Standard"/>
        <w:tabs>
          <w:tab w:val="left" w:pos="284"/>
          <w:tab w:val="left" w:pos="889"/>
        </w:tabs>
        <w:ind w:left="284"/>
        <w:jc w:val="both"/>
        <w:rPr>
          <w:rFonts w:ascii="Arial" w:hAnsi="Arial" w:cs="Arial"/>
        </w:rPr>
      </w:pPr>
      <w:r w:rsidRPr="00F52997">
        <w:rPr>
          <w:rFonts w:ascii="Arial" w:hAnsi="Arial" w:cs="Arial"/>
        </w:rPr>
        <w:t>se sídlem:</w:t>
      </w:r>
      <w:r w:rsidRPr="00F52997">
        <w:rPr>
          <w:rFonts w:ascii="Arial" w:hAnsi="Arial" w:cs="Arial"/>
        </w:rPr>
        <w:tab/>
        <w:t xml:space="preserve">     </w:t>
      </w:r>
      <w:r w:rsidRPr="00F52997">
        <w:rPr>
          <w:rFonts w:ascii="Arial" w:hAnsi="Arial" w:cs="Arial"/>
        </w:rPr>
        <w:tab/>
      </w:r>
      <w:r>
        <w:rPr>
          <w:rFonts w:ascii="Arial" w:hAnsi="Arial" w:cs="Arial"/>
        </w:rPr>
        <w:t>………………………………</w:t>
      </w:r>
    </w:p>
    <w:p w14:paraId="35367F85" w14:textId="77777777" w:rsidR="00102856" w:rsidRPr="00F52997" w:rsidRDefault="00102856" w:rsidP="00751E07">
      <w:pPr>
        <w:pStyle w:val="Standard"/>
        <w:tabs>
          <w:tab w:val="left" w:pos="284"/>
          <w:tab w:val="left" w:pos="889"/>
        </w:tabs>
        <w:ind w:left="284"/>
        <w:jc w:val="both"/>
        <w:rPr>
          <w:rFonts w:ascii="Arial" w:hAnsi="Arial" w:cs="Arial"/>
        </w:rPr>
      </w:pPr>
      <w:r w:rsidRPr="00F52997">
        <w:rPr>
          <w:rFonts w:ascii="Arial" w:hAnsi="Arial" w:cs="Arial"/>
        </w:rPr>
        <w:t xml:space="preserve">jednající:     </w:t>
      </w:r>
      <w:r w:rsidRPr="00F52997">
        <w:rPr>
          <w:rFonts w:ascii="Arial" w:hAnsi="Arial" w:cs="Arial"/>
        </w:rPr>
        <w:tab/>
      </w:r>
      <w:r w:rsidRPr="00F52997">
        <w:rPr>
          <w:rFonts w:ascii="Arial" w:hAnsi="Arial" w:cs="Arial"/>
        </w:rPr>
        <w:tab/>
      </w:r>
      <w:r>
        <w:rPr>
          <w:rFonts w:ascii="Arial" w:hAnsi="Arial" w:cs="Arial"/>
        </w:rPr>
        <w:t>………………………</w:t>
      </w:r>
    </w:p>
    <w:p w14:paraId="06C6D9ED" w14:textId="77777777" w:rsidR="00102856" w:rsidRPr="00F52997" w:rsidRDefault="00102856" w:rsidP="00751E07">
      <w:pPr>
        <w:pStyle w:val="Standard"/>
        <w:tabs>
          <w:tab w:val="left" w:pos="284"/>
          <w:tab w:val="left" w:pos="889"/>
        </w:tabs>
        <w:ind w:left="284"/>
        <w:jc w:val="both"/>
        <w:rPr>
          <w:rFonts w:ascii="Arial" w:hAnsi="Arial" w:cs="Arial"/>
        </w:rPr>
      </w:pPr>
      <w:r w:rsidRPr="00F52997">
        <w:rPr>
          <w:rFonts w:ascii="Arial" w:hAnsi="Arial" w:cs="Arial"/>
        </w:rPr>
        <w:t xml:space="preserve">IČ: </w:t>
      </w:r>
      <w:r w:rsidRPr="00F52997">
        <w:rPr>
          <w:rFonts w:ascii="Arial" w:hAnsi="Arial" w:cs="Arial"/>
        </w:rPr>
        <w:tab/>
      </w:r>
      <w:r w:rsidRPr="00F52997">
        <w:rPr>
          <w:rFonts w:ascii="Arial" w:hAnsi="Arial" w:cs="Arial"/>
        </w:rPr>
        <w:tab/>
      </w:r>
      <w:r w:rsidRPr="00F52997">
        <w:rPr>
          <w:rFonts w:ascii="Arial" w:hAnsi="Arial" w:cs="Arial"/>
        </w:rPr>
        <w:tab/>
      </w:r>
      <w:r>
        <w:rPr>
          <w:rFonts w:ascii="Arial" w:hAnsi="Arial" w:cs="Arial"/>
        </w:rPr>
        <w:t>……</w:t>
      </w:r>
      <w:proofErr w:type="gramStart"/>
      <w:r>
        <w:rPr>
          <w:rFonts w:ascii="Arial" w:hAnsi="Arial" w:cs="Arial"/>
        </w:rPr>
        <w:t>…….</w:t>
      </w:r>
      <w:proofErr w:type="gramEnd"/>
      <w:r>
        <w:rPr>
          <w:rFonts w:ascii="Arial" w:hAnsi="Arial" w:cs="Arial"/>
        </w:rPr>
        <w:t>.</w:t>
      </w:r>
      <w:r w:rsidRPr="00F52997">
        <w:rPr>
          <w:rFonts w:ascii="Arial" w:hAnsi="Arial" w:cs="Arial"/>
        </w:rPr>
        <w:tab/>
        <w:t xml:space="preserve">DIČ: </w:t>
      </w:r>
      <w:r>
        <w:rPr>
          <w:rFonts w:ascii="Arial" w:hAnsi="Arial" w:cs="Arial"/>
        </w:rPr>
        <w:t>…………….</w:t>
      </w:r>
      <w:r w:rsidRPr="00F52997">
        <w:rPr>
          <w:rFonts w:ascii="Arial" w:hAnsi="Arial" w:cs="Arial"/>
        </w:rPr>
        <w:tab/>
        <w:t>plátce DPH: ANO</w:t>
      </w:r>
      <w:r>
        <w:rPr>
          <w:rFonts w:ascii="Arial" w:hAnsi="Arial" w:cs="Arial"/>
        </w:rPr>
        <w:t>/NE</w:t>
      </w:r>
    </w:p>
    <w:p w14:paraId="15A30CF3" w14:textId="77777777" w:rsidR="00102856" w:rsidRPr="00F52997" w:rsidRDefault="00102856" w:rsidP="00751E07">
      <w:pPr>
        <w:tabs>
          <w:tab w:val="left" w:pos="180"/>
          <w:tab w:val="left" w:pos="284"/>
        </w:tabs>
        <w:adjustRightInd w:val="0"/>
        <w:ind w:left="180"/>
        <w:rPr>
          <w:rFonts w:cs="Arial"/>
          <w:sz w:val="20"/>
        </w:rPr>
      </w:pPr>
      <w:r w:rsidRPr="00F52997">
        <w:rPr>
          <w:rFonts w:cs="Arial"/>
          <w:sz w:val="20"/>
        </w:rPr>
        <w:t xml:space="preserve">           </w:t>
      </w:r>
      <w:r w:rsidRPr="00F52997">
        <w:rPr>
          <w:rFonts w:cs="Arial"/>
          <w:sz w:val="20"/>
        </w:rPr>
        <w:tab/>
      </w:r>
      <w:r w:rsidRPr="00F52997">
        <w:rPr>
          <w:rFonts w:cs="Arial"/>
          <w:sz w:val="20"/>
        </w:rPr>
        <w:tab/>
        <w:t xml:space="preserve">zapsaná </w:t>
      </w:r>
      <w:r>
        <w:rPr>
          <w:rFonts w:cs="Arial"/>
          <w:sz w:val="20"/>
        </w:rPr>
        <w:t>………………………</w:t>
      </w:r>
    </w:p>
    <w:p w14:paraId="2B34946E" w14:textId="77777777" w:rsidR="00102856" w:rsidRPr="00F52997" w:rsidRDefault="00102856" w:rsidP="00751E07">
      <w:pPr>
        <w:pStyle w:val="Standard"/>
        <w:tabs>
          <w:tab w:val="left" w:pos="284"/>
          <w:tab w:val="left" w:pos="889"/>
        </w:tabs>
        <w:ind w:left="284"/>
        <w:jc w:val="both"/>
        <w:rPr>
          <w:rFonts w:ascii="Arial" w:hAnsi="Arial" w:cs="Arial"/>
        </w:rPr>
      </w:pPr>
      <w:r w:rsidRPr="00F52997">
        <w:rPr>
          <w:rFonts w:ascii="Arial" w:hAnsi="Arial" w:cs="Arial"/>
        </w:rPr>
        <w:t xml:space="preserve">bankovní spojení: </w:t>
      </w:r>
      <w:r w:rsidRPr="00F52997">
        <w:rPr>
          <w:rFonts w:ascii="Arial" w:hAnsi="Arial" w:cs="Arial"/>
        </w:rPr>
        <w:tab/>
      </w:r>
      <w:r>
        <w:rPr>
          <w:rFonts w:ascii="Arial" w:hAnsi="Arial" w:cs="Arial"/>
        </w:rPr>
        <w:t>…………………</w:t>
      </w:r>
    </w:p>
    <w:p w14:paraId="1B2F04BF" w14:textId="77777777" w:rsidR="00102856" w:rsidRPr="00F52997" w:rsidRDefault="00102856" w:rsidP="00751E07">
      <w:pPr>
        <w:pStyle w:val="Standard"/>
        <w:tabs>
          <w:tab w:val="left" w:pos="284"/>
          <w:tab w:val="left" w:pos="889"/>
        </w:tabs>
        <w:ind w:left="284"/>
        <w:jc w:val="both"/>
        <w:rPr>
          <w:rFonts w:ascii="Arial" w:hAnsi="Arial" w:cs="Arial"/>
        </w:rPr>
      </w:pPr>
      <w:r w:rsidRPr="00F52997">
        <w:rPr>
          <w:rFonts w:ascii="Arial" w:hAnsi="Arial" w:cs="Arial"/>
        </w:rPr>
        <w:t>kontaktní údaje:</w:t>
      </w:r>
      <w:r w:rsidRPr="00F52997">
        <w:rPr>
          <w:rFonts w:ascii="Arial" w:hAnsi="Arial" w:cs="Arial"/>
        </w:rPr>
        <w:tab/>
      </w:r>
      <w:r>
        <w:rPr>
          <w:rFonts w:ascii="Arial" w:hAnsi="Arial" w:cs="Arial"/>
        </w:rPr>
        <w:t>………………</w:t>
      </w:r>
      <w:proofErr w:type="gramStart"/>
      <w:r>
        <w:rPr>
          <w:rFonts w:ascii="Arial" w:hAnsi="Arial" w:cs="Arial"/>
        </w:rPr>
        <w:t>…….</w:t>
      </w:r>
      <w:proofErr w:type="gramEnd"/>
      <w:r>
        <w:rPr>
          <w:rFonts w:ascii="Arial" w:hAnsi="Arial" w:cs="Arial"/>
        </w:rPr>
        <w:t>.</w:t>
      </w:r>
    </w:p>
    <w:p w14:paraId="75D5E37B" w14:textId="77777777" w:rsidR="0072110B" w:rsidRPr="00F52997" w:rsidRDefault="0072110B" w:rsidP="00751E07">
      <w:pPr>
        <w:widowControl w:val="0"/>
        <w:tabs>
          <w:tab w:val="left" w:pos="187"/>
        </w:tabs>
        <w:autoSpaceDE w:val="0"/>
        <w:spacing w:line="187" w:lineRule="atLeast"/>
        <w:jc w:val="both"/>
        <w:rPr>
          <w:rFonts w:cs="Arial"/>
          <w:sz w:val="20"/>
        </w:rPr>
      </w:pPr>
      <w:r w:rsidRPr="00F52997">
        <w:rPr>
          <w:rFonts w:cs="Arial"/>
          <w:sz w:val="20"/>
        </w:rPr>
        <w:tab/>
      </w:r>
    </w:p>
    <w:p w14:paraId="2984EC8E" w14:textId="77777777" w:rsidR="0072110B" w:rsidRPr="00F52997" w:rsidRDefault="0072110B" w:rsidP="00751E07">
      <w:pPr>
        <w:widowControl w:val="0"/>
        <w:autoSpaceDE w:val="0"/>
        <w:spacing w:line="225" w:lineRule="atLeast"/>
        <w:jc w:val="center"/>
        <w:rPr>
          <w:rFonts w:cs="Arial"/>
          <w:sz w:val="20"/>
        </w:rPr>
      </w:pPr>
      <w:r w:rsidRPr="00F52997">
        <w:rPr>
          <w:rFonts w:cs="Arial"/>
          <w:sz w:val="20"/>
        </w:rPr>
        <w:t xml:space="preserve">uzavřely dále uvedeného dne, měsíce a roku v souladu se </w:t>
      </w:r>
      <w:r w:rsidR="00632379" w:rsidRPr="00F52997">
        <w:rPr>
          <w:rFonts w:cs="Arial"/>
          <w:sz w:val="20"/>
        </w:rPr>
        <w:t>zákonem č. 89/2012 Sb</w:t>
      </w:r>
      <w:r w:rsidRPr="00F52997">
        <w:rPr>
          <w:rFonts w:cs="Arial"/>
          <w:sz w:val="20"/>
        </w:rPr>
        <w:t>., ve znění předpisů pozdějších tuto nájemní smlouvu:</w:t>
      </w:r>
    </w:p>
    <w:p w14:paraId="6B73DBA0" w14:textId="77777777" w:rsidR="0072110B" w:rsidRDefault="0072110B" w:rsidP="00751E07">
      <w:pPr>
        <w:widowControl w:val="0"/>
        <w:autoSpaceDE w:val="0"/>
        <w:spacing w:line="240" w:lineRule="atLeast"/>
        <w:jc w:val="center"/>
        <w:rPr>
          <w:rFonts w:cs="Arial"/>
          <w:sz w:val="20"/>
        </w:rPr>
      </w:pPr>
    </w:p>
    <w:p w14:paraId="56BD735F" w14:textId="77777777" w:rsidR="00102856" w:rsidRPr="00F52997" w:rsidRDefault="00102856" w:rsidP="00751E07">
      <w:pPr>
        <w:widowControl w:val="0"/>
        <w:autoSpaceDE w:val="0"/>
        <w:spacing w:line="240" w:lineRule="atLeast"/>
        <w:jc w:val="center"/>
        <w:rPr>
          <w:rFonts w:cs="Arial"/>
          <w:sz w:val="20"/>
        </w:rPr>
      </w:pPr>
    </w:p>
    <w:p w14:paraId="3CFFF33B" w14:textId="77777777" w:rsidR="0072110B" w:rsidRPr="00F52997" w:rsidRDefault="0072110B" w:rsidP="00981BFB">
      <w:pPr>
        <w:pStyle w:val="Odstavecseseznamem"/>
        <w:widowControl w:val="0"/>
        <w:numPr>
          <w:ilvl w:val="0"/>
          <w:numId w:val="1"/>
        </w:numPr>
        <w:autoSpaceDE w:val="0"/>
        <w:spacing w:line="225" w:lineRule="atLeast"/>
        <w:jc w:val="center"/>
        <w:rPr>
          <w:rFonts w:cs="Arial"/>
          <w:b/>
          <w:bCs/>
          <w:sz w:val="20"/>
        </w:rPr>
      </w:pPr>
    </w:p>
    <w:p w14:paraId="4222F19B" w14:textId="77777777" w:rsidR="0072110B" w:rsidRPr="00F52997" w:rsidRDefault="0072110B" w:rsidP="00751E07">
      <w:pPr>
        <w:widowControl w:val="0"/>
        <w:autoSpaceDE w:val="0"/>
        <w:spacing w:line="225" w:lineRule="atLeast"/>
        <w:jc w:val="center"/>
        <w:rPr>
          <w:rFonts w:cs="Arial"/>
          <w:b/>
          <w:bCs/>
          <w:sz w:val="20"/>
        </w:rPr>
      </w:pPr>
      <w:r w:rsidRPr="00F52997">
        <w:rPr>
          <w:rFonts w:cs="Arial"/>
          <w:b/>
          <w:bCs/>
          <w:sz w:val="20"/>
        </w:rPr>
        <w:t>Předmět a účel smlouvy</w:t>
      </w:r>
    </w:p>
    <w:p w14:paraId="519B929C" w14:textId="5F5E40BC" w:rsidR="0072110B" w:rsidRPr="00102856" w:rsidRDefault="00102856" w:rsidP="00981BFB">
      <w:pPr>
        <w:pStyle w:val="Zkladntext"/>
        <w:numPr>
          <w:ilvl w:val="1"/>
          <w:numId w:val="1"/>
        </w:numPr>
        <w:spacing w:after="0"/>
        <w:ind w:left="426"/>
        <w:textAlignment w:val="baseline"/>
        <w:rPr>
          <w:rFonts w:cs="Arial"/>
        </w:rPr>
      </w:pPr>
      <w:r>
        <w:rPr>
          <w:rFonts w:cs="Arial"/>
        </w:rPr>
        <w:t xml:space="preserve">Pronajímatel </w:t>
      </w:r>
      <w:r w:rsidRPr="00F55A47">
        <w:rPr>
          <w:rFonts w:cs="Arial"/>
        </w:rPr>
        <w:t xml:space="preserve">je na základě Smlouvy o výpůjčce uzavřené dne </w:t>
      </w:r>
      <w:r w:rsidR="00E5175A">
        <w:rPr>
          <w:rFonts w:cs="Arial"/>
        </w:rPr>
        <w:t xml:space="preserve">30. 12. </w:t>
      </w:r>
      <w:proofErr w:type="gramStart"/>
      <w:r w:rsidR="00E5175A">
        <w:rPr>
          <w:rFonts w:cs="Arial"/>
        </w:rPr>
        <w:t>2019</w:t>
      </w:r>
      <w:r w:rsidRPr="00F55A47">
        <w:rPr>
          <w:rFonts w:cs="Arial"/>
        </w:rPr>
        <w:t xml:space="preserve">  mezi</w:t>
      </w:r>
      <w:proofErr w:type="gramEnd"/>
      <w:r w:rsidRPr="00F55A47">
        <w:rPr>
          <w:rFonts w:cs="Arial"/>
        </w:rPr>
        <w:t xml:space="preserve"> STATUTÁRNÍM MĚSTEM CHOMUTOV</w:t>
      </w:r>
      <w:r>
        <w:rPr>
          <w:rFonts w:cs="Arial"/>
        </w:rPr>
        <w:t xml:space="preserve"> a pronajímatelem</w:t>
      </w:r>
      <w:r w:rsidRPr="00F55A47">
        <w:rPr>
          <w:rFonts w:cs="Arial"/>
        </w:rPr>
        <w:t xml:space="preserve"> oprávněn k hospodaření s objektem Zimního stadionu č. p. 5773,  který se nachází na</w:t>
      </w:r>
      <w:r w:rsidR="00E274BC">
        <w:rPr>
          <w:rFonts w:cs="Arial"/>
        </w:rPr>
        <w:t xml:space="preserve"> pozemku</w:t>
      </w:r>
      <w:r w:rsidRPr="00F55A47">
        <w:rPr>
          <w:rFonts w:cs="Arial"/>
        </w:rPr>
        <w:t xml:space="preserve"> </w:t>
      </w:r>
      <w:proofErr w:type="spellStart"/>
      <w:r w:rsidRPr="00F55A47">
        <w:rPr>
          <w:rFonts w:cs="Arial"/>
        </w:rPr>
        <w:t>p.č</w:t>
      </w:r>
      <w:proofErr w:type="spellEnd"/>
      <w:r w:rsidRPr="00F55A47">
        <w:rPr>
          <w:rFonts w:cs="Arial"/>
        </w:rPr>
        <w:t>. 4704/46 v</w:t>
      </w:r>
      <w:r>
        <w:rPr>
          <w:rFonts w:cs="Arial"/>
        </w:rPr>
        <w:t> </w:t>
      </w:r>
      <w:r w:rsidRPr="00F55A47">
        <w:rPr>
          <w:rFonts w:cs="Arial"/>
        </w:rPr>
        <w:t>Chomutově</w:t>
      </w:r>
      <w:r>
        <w:rPr>
          <w:rFonts w:cs="Arial"/>
        </w:rPr>
        <w:t>, a je oprávněn k uzavření této smlouvy.</w:t>
      </w:r>
    </w:p>
    <w:p w14:paraId="58545991" w14:textId="77777777" w:rsidR="0072110B" w:rsidRPr="00F52997" w:rsidRDefault="0072110B" w:rsidP="00981BFB">
      <w:pPr>
        <w:pStyle w:val="Odstavecseseznamem"/>
        <w:widowControl w:val="0"/>
        <w:numPr>
          <w:ilvl w:val="1"/>
          <w:numId w:val="1"/>
        </w:numPr>
        <w:autoSpaceDE w:val="0"/>
        <w:spacing w:line="225" w:lineRule="atLeast"/>
        <w:ind w:left="426"/>
        <w:jc w:val="both"/>
        <w:rPr>
          <w:rFonts w:cs="Arial"/>
          <w:sz w:val="20"/>
        </w:rPr>
      </w:pPr>
      <w:r w:rsidRPr="00F52997">
        <w:rPr>
          <w:rFonts w:cs="Arial"/>
          <w:sz w:val="20"/>
        </w:rPr>
        <w:t>Předmětem této smlouvy je nájem nebytového prostoru přesně specifikovaného a vymezeného mezi stranami této smlouvy.</w:t>
      </w:r>
    </w:p>
    <w:p w14:paraId="36FCE2EC" w14:textId="77777777" w:rsidR="0072110B" w:rsidRPr="00F52997" w:rsidRDefault="0072110B" w:rsidP="00981BFB">
      <w:pPr>
        <w:pStyle w:val="Odstavecseseznamem"/>
        <w:widowControl w:val="0"/>
        <w:numPr>
          <w:ilvl w:val="1"/>
          <w:numId w:val="1"/>
        </w:numPr>
        <w:autoSpaceDE w:val="0"/>
        <w:spacing w:line="225" w:lineRule="atLeast"/>
        <w:ind w:left="426"/>
        <w:jc w:val="both"/>
        <w:rPr>
          <w:rFonts w:cs="Arial"/>
          <w:sz w:val="20"/>
        </w:rPr>
      </w:pPr>
      <w:r w:rsidRPr="00F52997">
        <w:rPr>
          <w:rFonts w:cs="Arial"/>
          <w:sz w:val="20"/>
        </w:rPr>
        <w:t>Účelem této smlouvy je úprava vzájemného vztahu stran v souladu s jejich vůlí a obecně závaznými právními předpisy.</w:t>
      </w:r>
    </w:p>
    <w:p w14:paraId="1E9A4A02" w14:textId="77777777" w:rsidR="00821E8D" w:rsidRDefault="00821E8D" w:rsidP="00751E07">
      <w:pPr>
        <w:widowControl w:val="0"/>
        <w:autoSpaceDE w:val="0"/>
        <w:spacing w:line="225" w:lineRule="atLeast"/>
        <w:jc w:val="both"/>
        <w:rPr>
          <w:rFonts w:cs="Arial"/>
          <w:sz w:val="20"/>
        </w:rPr>
      </w:pPr>
    </w:p>
    <w:p w14:paraId="2015F323" w14:textId="77777777" w:rsidR="00497C66" w:rsidRPr="00F52997" w:rsidRDefault="00497C66" w:rsidP="00751E07">
      <w:pPr>
        <w:widowControl w:val="0"/>
        <w:autoSpaceDE w:val="0"/>
        <w:spacing w:line="225" w:lineRule="atLeast"/>
        <w:jc w:val="both"/>
        <w:rPr>
          <w:rFonts w:cs="Arial"/>
          <w:sz w:val="20"/>
        </w:rPr>
      </w:pPr>
    </w:p>
    <w:p w14:paraId="051D5957" w14:textId="77777777" w:rsidR="000A6B79" w:rsidRPr="00F52997" w:rsidRDefault="000A6B79" w:rsidP="00981BFB">
      <w:pPr>
        <w:pStyle w:val="Odstavecseseznamem"/>
        <w:widowControl w:val="0"/>
        <w:numPr>
          <w:ilvl w:val="0"/>
          <w:numId w:val="1"/>
        </w:numPr>
        <w:autoSpaceDE w:val="0"/>
        <w:spacing w:line="225" w:lineRule="atLeast"/>
        <w:jc w:val="center"/>
        <w:rPr>
          <w:rFonts w:cs="Arial"/>
          <w:sz w:val="20"/>
        </w:rPr>
      </w:pPr>
    </w:p>
    <w:p w14:paraId="51F906FE" w14:textId="77777777" w:rsidR="0072110B" w:rsidRPr="00F52997" w:rsidRDefault="0072110B" w:rsidP="00751E07">
      <w:pPr>
        <w:widowControl w:val="0"/>
        <w:tabs>
          <w:tab w:val="left" w:pos="4214"/>
        </w:tabs>
        <w:autoSpaceDE w:val="0"/>
        <w:spacing w:line="225" w:lineRule="atLeast"/>
        <w:jc w:val="center"/>
        <w:rPr>
          <w:rFonts w:cs="Arial"/>
          <w:b/>
          <w:bCs/>
          <w:sz w:val="20"/>
        </w:rPr>
      </w:pPr>
      <w:r w:rsidRPr="00F52997">
        <w:rPr>
          <w:rFonts w:cs="Arial"/>
          <w:b/>
          <w:bCs/>
          <w:sz w:val="20"/>
        </w:rPr>
        <w:t>Předmět a účel nájmu</w:t>
      </w:r>
    </w:p>
    <w:p w14:paraId="598E1471" w14:textId="77777777" w:rsidR="0072110B" w:rsidRPr="000B4EEE" w:rsidRDefault="000B4EEE" w:rsidP="00751E07">
      <w:pPr>
        <w:widowControl w:val="0"/>
        <w:tabs>
          <w:tab w:val="left" w:pos="426"/>
        </w:tabs>
        <w:autoSpaceDE w:val="0"/>
        <w:spacing w:line="230" w:lineRule="atLeast"/>
        <w:ind w:left="426" w:hanging="426"/>
        <w:jc w:val="both"/>
        <w:rPr>
          <w:rFonts w:cs="Arial"/>
          <w:sz w:val="20"/>
        </w:rPr>
      </w:pPr>
      <w:r>
        <w:rPr>
          <w:rFonts w:cs="Arial"/>
          <w:sz w:val="20"/>
        </w:rPr>
        <w:t>II.1.</w:t>
      </w:r>
      <w:r>
        <w:rPr>
          <w:rFonts w:cs="Arial"/>
          <w:sz w:val="20"/>
        </w:rPr>
        <w:tab/>
      </w:r>
      <w:r w:rsidR="00B315E6" w:rsidRPr="000B4EEE">
        <w:rPr>
          <w:rFonts w:cs="Arial"/>
          <w:sz w:val="20"/>
        </w:rPr>
        <w:t>Předmětem nájmu upraveného touto nájemní smlouvou,</w:t>
      </w:r>
      <w:r w:rsidR="00EC1E05" w:rsidRPr="000B4EEE">
        <w:rPr>
          <w:rFonts w:cs="Arial"/>
          <w:sz w:val="20"/>
        </w:rPr>
        <w:t xml:space="preserve"> </w:t>
      </w:r>
      <w:r w:rsidR="00E274BC">
        <w:rPr>
          <w:rFonts w:cs="Arial"/>
          <w:sz w:val="20"/>
        </w:rPr>
        <w:t>jsou</w:t>
      </w:r>
      <w:r w:rsidR="00EC1E05" w:rsidRPr="000B4EEE">
        <w:rPr>
          <w:rFonts w:cs="Arial"/>
          <w:sz w:val="20"/>
        </w:rPr>
        <w:t xml:space="preserve"> nebytov</w:t>
      </w:r>
      <w:r w:rsidR="00E274BC">
        <w:rPr>
          <w:rFonts w:cs="Arial"/>
          <w:sz w:val="20"/>
        </w:rPr>
        <w:t>é</w:t>
      </w:r>
      <w:r w:rsidR="00EC1E05" w:rsidRPr="000B4EEE">
        <w:rPr>
          <w:rFonts w:cs="Arial"/>
          <w:sz w:val="20"/>
        </w:rPr>
        <w:t xml:space="preserve"> prostor</w:t>
      </w:r>
      <w:r w:rsidR="00E274BC">
        <w:rPr>
          <w:rFonts w:cs="Arial"/>
          <w:sz w:val="20"/>
        </w:rPr>
        <w:t xml:space="preserve">y, věci </w:t>
      </w:r>
      <w:proofErr w:type="gramStart"/>
      <w:r w:rsidR="00E274BC">
        <w:rPr>
          <w:rFonts w:cs="Arial"/>
          <w:sz w:val="20"/>
        </w:rPr>
        <w:t xml:space="preserve">movité, </w:t>
      </w:r>
      <w:r w:rsidR="0042296F" w:rsidRPr="000B4EEE">
        <w:rPr>
          <w:rFonts w:cs="Arial"/>
          <w:sz w:val="20"/>
        </w:rPr>
        <w:t xml:space="preserve"> </w:t>
      </w:r>
      <w:r w:rsidR="00102856">
        <w:rPr>
          <w:rFonts w:cs="Arial"/>
          <w:sz w:val="20"/>
        </w:rPr>
        <w:t>přesně</w:t>
      </w:r>
      <w:proofErr w:type="gramEnd"/>
      <w:r w:rsidR="00102856">
        <w:rPr>
          <w:rFonts w:cs="Arial"/>
          <w:sz w:val="20"/>
        </w:rPr>
        <w:t xml:space="preserve"> specifikovan</w:t>
      </w:r>
      <w:r w:rsidR="00E274BC">
        <w:rPr>
          <w:rFonts w:cs="Arial"/>
          <w:sz w:val="20"/>
        </w:rPr>
        <w:t>é</w:t>
      </w:r>
      <w:r w:rsidR="00EC1E05" w:rsidRPr="000B4EEE">
        <w:rPr>
          <w:rFonts w:cs="Arial"/>
          <w:sz w:val="20"/>
        </w:rPr>
        <w:t xml:space="preserve"> a vymezen</w:t>
      </w:r>
      <w:r w:rsidR="00E274BC">
        <w:rPr>
          <w:rFonts w:cs="Arial"/>
          <w:sz w:val="20"/>
        </w:rPr>
        <w:t>é</w:t>
      </w:r>
      <w:r w:rsidR="00EC1E05" w:rsidRPr="000B4EEE">
        <w:rPr>
          <w:rFonts w:cs="Arial"/>
          <w:sz w:val="20"/>
        </w:rPr>
        <w:t xml:space="preserve"> mezi stranami této smlouvy v prostorách </w:t>
      </w:r>
      <w:r w:rsidR="00102856">
        <w:rPr>
          <w:rFonts w:cs="Arial"/>
          <w:sz w:val="20"/>
        </w:rPr>
        <w:t xml:space="preserve">Zimního stadionu s tréninkovou halou a </w:t>
      </w:r>
      <w:proofErr w:type="spellStart"/>
      <w:r w:rsidR="00102856">
        <w:rPr>
          <w:rFonts w:cs="Arial"/>
          <w:sz w:val="20"/>
        </w:rPr>
        <w:t>šatnovacím</w:t>
      </w:r>
      <w:proofErr w:type="spellEnd"/>
      <w:r w:rsidR="00102856">
        <w:rPr>
          <w:rFonts w:cs="Arial"/>
          <w:sz w:val="20"/>
        </w:rPr>
        <w:t xml:space="preserve"> blokem, ul. Mostecká 5773</w:t>
      </w:r>
      <w:r w:rsidR="00EC1E05" w:rsidRPr="000B4EEE">
        <w:rPr>
          <w:rFonts w:cs="Arial"/>
          <w:sz w:val="20"/>
        </w:rPr>
        <w:t>, Chomutov</w:t>
      </w:r>
      <w:r w:rsidR="00E274BC">
        <w:rPr>
          <w:rFonts w:cs="Arial"/>
          <w:sz w:val="20"/>
        </w:rPr>
        <w:t>.</w:t>
      </w:r>
    </w:p>
    <w:p w14:paraId="3AB3088B" w14:textId="77777777" w:rsidR="00826356" w:rsidRPr="00F52997" w:rsidRDefault="00E274BC" w:rsidP="00751E07">
      <w:pPr>
        <w:pStyle w:val="Odstavecseseznamem"/>
        <w:widowControl w:val="0"/>
        <w:tabs>
          <w:tab w:val="left" w:pos="426"/>
        </w:tabs>
        <w:autoSpaceDE w:val="0"/>
        <w:spacing w:line="230" w:lineRule="atLeast"/>
        <w:ind w:left="426"/>
        <w:jc w:val="both"/>
        <w:rPr>
          <w:rFonts w:cs="Arial"/>
          <w:sz w:val="20"/>
        </w:rPr>
      </w:pPr>
      <w:r>
        <w:rPr>
          <w:rFonts w:cs="Arial"/>
          <w:sz w:val="20"/>
        </w:rPr>
        <w:t>Přehled nebytových prostor:</w:t>
      </w:r>
    </w:p>
    <w:tbl>
      <w:tblPr>
        <w:tblW w:w="9102" w:type="dxa"/>
        <w:jc w:val="center"/>
        <w:tblLayout w:type="fixed"/>
        <w:tblCellMar>
          <w:left w:w="30" w:type="dxa"/>
          <w:right w:w="30" w:type="dxa"/>
        </w:tblCellMar>
        <w:tblLook w:val="0000" w:firstRow="0" w:lastRow="0" w:firstColumn="0" w:lastColumn="0" w:noHBand="0" w:noVBand="0"/>
      </w:tblPr>
      <w:tblGrid>
        <w:gridCol w:w="2893"/>
        <w:gridCol w:w="2892"/>
        <w:gridCol w:w="3317"/>
      </w:tblGrid>
      <w:tr w:rsidR="00102856" w:rsidRPr="00F52997" w14:paraId="04C0D0F1" w14:textId="77777777" w:rsidTr="00CF3E97">
        <w:trPr>
          <w:trHeight w:val="323"/>
          <w:jc w:val="center"/>
        </w:trPr>
        <w:tc>
          <w:tcPr>
            <w:tcW w:w="2893" w:type="dxa"/>
            <w:tcBorders>
              <w:top w:val="single" w:sz="6" w:space="0" w:color="auto"/>
              <w:left w:val="single" w:sz="6" w:space="0" w:color="auto"/>
              <w:bottom w:val="double" w:sz="4" w:space="0" w:color="auto"/>
              <w:right w:val="single" w:sz="6" w:space="0" w:color="auto"/>
            </w:tcBorders>
          </w:tcPr>
          <w:p w14:paraId="015BA001"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Kód místnosti</w:t>
            </w:r>
          </w:p>
        </w:tc>
        <w:tc>
          <w:tcPr>
            <w:tcW w:w="2892" w:type="dxa"/>
            <w:tcBorders>
              <w:top w:val="single" w:sz="6" w:space="0" w:color="auto"/>
              <w:left w:val="single" w:sz="6" w:space="0" w:color="auto"/>
              <w:bottom w:val="double" w:sz="4" w:space="0" w:color="auto"/>
              <w:right w:val="single" w:sz="6" w:space="0" w:color="auto"/>
            </w:tcBorders>
          </w:tcPr>
          <w:p w14:paraId="3316023B"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Název místnosti</w:t>
            </w:r>
          </w:p>
        </w:tc>
        <w:tc>
          <w:tcPr>
            <w:tcW w:w="3317" w:type="dxa"/>
            <w:tcBorders>
              <w:top w:val="single" w:sz="6" w:space="0" w:color="auto"/>
              <w:left w:val="single" w:sz="6" w:space="0" w:color="auto"/>
              <w:bottom w:val="double" w:sz="4" w:space="0" w:color="auto"/>
              <w:right w:val="single" w:sz="6" w:space="0" w:color="auto"/>
            </w:tcBorders>
          </w:tcPr>
          <w:p w14:paraId="6E60704B"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Výměra m</w:t>
            </w:r>
            <w:r w:rsidRPr="00E274BC">
              <w:rPr>
                <w:rFonts w:cs="Arial"/>
                <w:sz w:val="20"/>
                <w:vertAlign w:val="superscript"/>
              </w:rPr>
              <w:t>2</w:t>
            </w:r>
          </w:p>
        </w:tc>
      </w:tr>
      <w:tr w:rsidR="00102856" w:rsidRPr="00F52997" w14:paraId="3C21CAFD" w14:textId="77777777" w:rsidTr="00CF3E97">
        <w:trPr>
          <w:trHeight w:val="444"/>
          <w:jc w:val="center"/>
        </w:trPr>
        <w:tc>
          <w:tcPr>
            <w:tcW w:w="2893" w:type="dxa"/>
            <w:tcBorders>
              <w:top w:val="single" w:sz="6" w:space="0" w:color="auto"/>
              <w:left w:val="single" w:sz="6" w:space="0" w:color="auto"/>
              <w:bottom w:val="single" w:sz="6" w:space="0" w:color="auto"/>
              <w:right w:val="single" w:sz="6" w:space="0" w:color="auto"/>
            </w:tcBorders>
          </w:tcPr>
          <w:p w14:paraId="741C67C4"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2.108</w:t>
            </w:r>
          </w:p>
        </w:tc>
        <w:tc>
          <w:tcPr>
            <w:tcW w:w="2892" w:type="dxa"/>
            <w:tcBorders>
              <w:top w:val="single" w:sz="6" w:space="0" w:color="auto"/>
              <w:left w:val="single" w:sz="6" w:space="0" w:color="auto"/>
              <w:bottom w:val="single" w:sz="6" w:space="0" w:color="auto"/>
              <w:right w:val="single" w:sz="6" w:space="0" w:color="auto"/>
            </w:tcBorders>
          </w:tcPr>
          <w:p w14:paraId="00C5CF94"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restaurace</w:t>
            </w:r>
          </w:p>
        </w:tc>
        <w:tc>
          <w:tcPr>
            <w:tcW w:w="3317" w:type="dxa"/>
            <w:tcBorders>
              <w:top w:val="single" w:sz="6" w:space="0" w:color="auto"/>
              <w:left w:val="single" w:sz="6" w:space="0" w:color="auto"/>
              <w:bottom w:val="single" w:sz="6" w:space="0" w:color="auto"/>
              <w:right w:val="single" w:sz="6" w:space="0" w:color="auto"/>
            </w:tcBorders>
          </w:tcPr>
          <w:p w14:paraId="3FB92088"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81,80</w:t>
            </w:r>
          </w:p>
        </w:tc>
      </w:tr>
      <w:tr w:rsidR="00102856" w:rsidRPr="00F52997" w14:paraId="20D6E5F5" w14:textId="77777777" w:rsidTr="00CF3E97">
        <w:trPr>
          <w:trHeight w:val="409"/>
          <w:jc w:val="center"/>
        </w:trPr>
        <w:tc>
          <w:tcPr>
            <w:tcW w:w="2893" w:type="dxa"/>
            <w:tcBorders>
              <w:top w:val="single" w:sz="6" w:space="0" w:color="auto"/>
              <w:left w:val="single" w:sz="6" w:space="0" w:color="auto"/>
              <w:bottom w:val="single" w:sz="6" w:space="0" w:color="auto"/>
              <w:right w:val="single" w:sz="6" w:space="0" w:color="auto"/>
            </w:tcBorders>
          </w:tcPr>
          <w:p w14:paraId="77751915"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2.132</w:t>
            </w:r>
          </w:p>
        </w:tc>
        <w:tc>
          <w:tcPr>
            <w:tcW w:w="2892" w:type="dxa"/>
            <w:tcBorders>
              <w:top w:val="single" w:sz="6" w:space="0" w:color="auto"/>
              <w:left w:val="single" w:sz="6" w:space="0" w:color="auto"/>
              <w:bottom w:val="single" w:sz="6" w:space="0" w:color="auto"/>
              <w:right w:val="single" w:sz="6" w:space="0" w:color="auto"/>
            </w:tcBorders>
          </w:tcPr>
          <w:p w14:paraId="62503E47"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sklad restaurace</w:t>
            </w:r>
          </w:p>
        </w:tc>
        <w:tc>
          <w:tcPr>
            <w:tcW w:w="3317" w:type="dxa"/>
            <w:tcBorders>
              <w:top w:val="single" w:sz="6" w:space="0" w:color="auto"/>
              <w:left w:val="single" w:sz="6" w:space="0" w:color="auto"/>
              <w:bottom w:val="single" w:sz="6" w:space="0" w:color="auto"/>
              <w:right w:val="single" w:sz="6" w:space="0" w:color="auto"/>
            </w:tcBorders>
          </w:tcPr>
          <w:p w14:paraId="3B72092D"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15,50</w:t>
            </w:r>
          </w:p>
        </w:tc>
      </w:tr>
      <w:tr w:rsidR="00102856" w:rsidRPr="00F52997" w14:paraId="679DB569" w14:textId="77777777" w:rsidTr="00CF3E97">
        <w:trPr>
          <w:trHeight w:val="384"/>
          <w:jc w:val="center"/>
        </w:trPr>
        <w:tc>
          <w:tcPr>
            <w:tcW w:w="5785" w:type="dxa"/>
            <w:gridSpan w:val="2"/>
            <w:tcBorders>
              <w:top w:val="double" w:sz="4" w:space="0" w:color="auto"/>
              <w:left w:val="single" w:sz="6" w:space="0" w:color="auto"/>
              <w:bottom w:val="single" w:sz="6" w:space="0" w:color="auto"/>
              <w:right w:val="single" w:sz="6" w:space="0" w:color="auto"/>
            </w:tcBorders>
          </w:tcPr>
          <w:p w14:paraId="6F409CFA"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Celkem</w:t>
            </w:r>
          </w:p>
        </w:tc>
        <w:tc>
          <w:tcPr>
            <w:tcW w:w="3317" w:type="dxa"/>
            <w:tcBorders>
              <w:top w:val="double" w:sz="4" w:space="0" w:color="auto"/>
              <w:left w:val="single" w:sz="6" w:space="0" w:color="auto"/>
              <w:bottom w:val="single" w:sz="6" w:space="0" w:color="auto"/>
              <w:right w:val="single" w:sz="6" w:space="0" w:color="auto"/>
            </w:tcBorders>
          </w:tcPr>
          <w:p w14:paraId="1CD30CC5" w14:textId="77777777" w:rsidR="00102856" w:rsidRPr="00E274BC" w:rsidRDefault="00102856" w:rsidP="00751E07">
            <w:pPr>
              <w:widowControl w:val="0"/>
              <w:autoSpaceDE w:val="0"/>
              <w:autoSpaceDN w:val="0"/>
              <w:adjustRightInd w:val="0"/>
              <w:jc w:val="center"/>
              <w:rPr>
                <w:rFonts w:cs="Arial"/>
                <w:sz w:val="20"/>
              </w:rPr>
            </w:pPr>
            <w:r w:rsidRPr="00E274BC">
              <w:rPr>
                <w:rFonts w:cs="Arial"/>
                <w:sz w:val="20"/>
              </w:rPr>
              <w:t>97,30</w:t>
            </w:r>
          </w:p>
        </w:tc>
      </w:tr>
    </w:tbl>
    <w:p w14:paraId="284560CD" w14:textId="77777777" w:rsidR="00826356" w:rsidRPr="00F52997" w:rsidRDefault="00E274BC" w:rsidP="00751E07">
      <w:pPr>
        <w:pStyle w:val="Odstavecseseznamem"/>
        <w:widowControl w:val="0"/>
        <w:tabs>
          <w:tab w:val="left" w:pos="426"/>
        </w:tabs>
        <w:autoSpaceDE w:val="0"/>
        <w:spacing w:line="230" w:lineRule="atLeast"/>
        <w:ind w:left="426"/>
        <w:jc w:val="both"/>
        <w:rPr>
          <w:rFonts w:cs="Arial"/>
          <w:sz w:val="20"/>
        </w:rPr>
      </w:pPr>
      <w:r>
        <w:rPr>
          <w:rFonts w:cs="Arial"/>
          <w:sz w:val="20"/>
        </w:rPr>
        <w:t>Přehled věcí movitých je uveden v Příloze č. 1 této Smlouvy.</w:t>
      </w:r>
    </w:p>
    <w:p w14:paraId="089F6248" w14:textId="7F21EC1A" w:rsidR="0072110B" w:rsidRPr="0034011D" w:rsidRDefault="000B4EEE" w:rsidP="00751E07">
      <w:pPr>
        <w:widowControl w:val="0"/>
        <w:autoSpaceDE w:val="0"/>
        <w:spacing w:line="230" w:lineRule="atLeast"/>
        <w:jc w:val="both"/>
        <w:rPr>
          <w:rFonts w:cs="Arial"/>
          <w:sz w:val="20"/>
        </w:rPr>
      </w:pPr>
      <w:r>
        <w:rPr>
          <w:rFonts w:cs="Arial"/>
          <w:sz w:val="20"/>
        </w:rPr>
        <w:t xml:space="preserve">II.2. </w:t>
      </w:r>
      <w:r w:rsidR="00A8614B" w:rsidRPr="000B4EEE">
        <w:rPr>
          <w:rFonts w:cs="Arial"/>
          <w:sz w:val="20"/>
        </w:rPr>
        <w:t>Předmět nájmu je pronajímán za ú</w:t>
      </w:r>
      <w:r w:rsidR="0072110B" w:rsidRPr="000B4EEE">
        <w:rPr>
          <w:rFonts w:cs="Arial"/>
          <w:sz w:val="20"/>
        </w:rPr>
        <w:t xml:space="preserve">čelem </w:t>
      </w:r>
      <w:r w:rsidR="00EC1E05" w:rsidRPr="000B4EEE">
        <w:rPr>
          <w:rFonts w:cs="Arial"/>
          <w:sz w:val="20"/>
        </w:rPr>
        <w:t xml:space="preserve">provozování </w:t>
      </w:r>
      <w:r w:rsidR="00C45050">
        <w:rPr>
          <w:rFonts w:cs="Arial"/>
          <w:sz w:val="20"/>
        </w:rPr>
        <w:t>hostinské činnosti</w:t>
      </w:r>
      <w:r w:rsidR="00102856">
        <w:rPr>
          <w:rFonts w:cs="Arial"/>
          <w:sz w:val="20"/>
        </w:rPr>
        <w:t xml:space="preserve"> nájemce</w:t>
      </w:r>
      <w:r w:rsidR="00C45050">
        <w:rPr>
          <w:rFonts w:cs="Arial"/>
          <w:sz w:val="20"/>
        </w:rPr>
        <w:t>m</w:t>
      </w:r>
      <w:r w:rsidR="00102856">
        <w:rPr>
          <w:rFonts w:cs="Arial"/>
          <w:sz w:val="20"/>
        </w:rPr>
        <w:t xml:space="preserve">, a to konkrétně zajišťování provozu </w:t>
      </w:r>
      <w:r w:rsidR="00102856" w:rsidRPr="00E274BC">
        <w:rPr>
          <w:rFonts w:cs="Arial"/>
          <w:b/>
          <w:sz w:val="20"/>
        </w:rPr>
        <w:t xml:space="preserve">restaurace </w:t>
      </w:r>
      <w:r w:rsidR="00102856">
        <w:rPr>
          <w:rFonts w:cs="Arial"/>
          <w:sz w:val="20"/>
        </w:rPr>
        <w:t xml:space="preserve">v objektu Zimního stadionu </w:t>
      </w:r>
      <w:r w:rsidR="00102856" w:rsidRPr="0034011D">
        <w:rPr>
          <w:rFonts w:cs="Arial"/>
          <w:sz w:val="20"/>
        </w:rPr>
        <w:t>pro zaměstnance společnosti pronajímatele a příchozí sportovce a veřejnost</w:t>
      </w:r>
      <w:r w:rsidR="00F452D4" w:rsidRPr="0034011D">
        <w:rPr>
          <w:rFonts w:cs="Arial"/>
          <w:sz w:val="20"/>
        </w:rPr>
        <w:t>.</w:t>
      </w:r>
    </w:p>
    <w:p w14:paraId="658A1468" w14:textId="77777777" w:rsidR="00821E8D" w:rsidRDefault="00821E8D" w:rsidP="00751E07">
      <w:pPr>
        <w:widowControl w:val="0"/>
        <w:tabs>
          <w:tab w:val="left" w:pos="4214"/>
        </w:tabs>
        <w:autoSpaceDE w:val="0"/>
        <w:spacing w:line="225" w:lineRule="atLeast"/>
        <w:jc w:val="center"/>
        <w:rPr>
          <w:rFonts w:cs="Arial"/>
          <w:sz w:val="20"/>
        </w:rPr>
      </w:pPr>
    </w:p>
    <w:p w14:paraId="7D3DD915" w14:textId="77777777" w:rsidR="00E45619" w:rsidRDefault="00E45619" w:rsidP="00751E07">
      <w:pPr>
        <w:widowControl w:val="0"/>
        <w:tabs>
          <w:tab w:val="left" w:pos="4214"/>
        </w:tabs>
        <w:autoSpaceDE w:val="0"/>
        <w:spacing w:line="225" w:lineRule="atLeast"/>
        <w:jc w:val="center"/>
        <w:rPr>
          <w:rFonts w:cs="Arial"/>
          <w:sz w:val="20"/>
        </w:rPr>
      </w:pPr>
    </w:p>
    <w:p w14:paraId="48BDEBC5" w14:textId="77777777" w:rsidR="0072110B" w:rsidRPr="00F52997" w:rsidRDefault="0072110B" w:rsidP="00981BFB">
      <w:pPr>
        <w:pStyle w:val="Odstavecseseznamem"/>
        <w:widowControl w:val="0"/>
        <w:numPr>
          <w:ilvl w:val="0"/>
          <w:numId w:val="2"/>
        </w:numPr>
        <w:autoSpaceDE w:val="0"/>
        <w:spacing w:line="220" w:lineRule="atLeast"/>
        <w:jc w:val="center"/>
        <w:rPr>
          <w:rFonts w:cs="Arial"/>
          <w:b/>
          <w:bCs/>
          <w:sz w:val="20"/>
        </w:rPr>
      </w:pPr>
    </w:p>
    <w:p w14:paraId="390AC932" w14:textId="77777777" w:rsidR="0072110B" w:rsidRPr="00F52997" w:rsidRDefault="0072110B" w:rsidP="00751E07">
      <w:pPr>
        <w:widowControl w:val="0"/>
        <w:autoSpaceDE w:val="0"/>
        <w:spacing w:line="220" w:lineRule="atLeast"/>
        <w:jc w:val="center"/>
        <w:rPr>
          <w:rFonts w:cs="Arial"/>
          <w:b/>
          <w:bCs/>
          <w:sz w:val="20"/>
        </w:rPr>
      </w:pPr>
      <w:r w:rsidRPr="00F52997">
        <w:rPr>
          <w:rFonts w:cs="Arial"/>
          <w:b/>
          <w:bCs/>
          <w:sz w:val="20"/>
        </w:rPr>
        <w:t>Stav předmětu nájmu a předání</w:t>
      </w:r>
    </w:p>
    <w:p w14:paraId="6DD55AD4" w14:textId="77777777" w:rsidR="00B53115" w:rsidRPr="00F52997" w:rsidRDefault="0072110B" w:rsidP="00981BFB">
      <w:pPr>
        <w:pStyle w:val="Odstavecseseznamem"/>
        <w:widowControl w:val="0"/>
        <w:numPr>
          <w:ilvl w:val="1"/>
          <w:numId w:val="2"/>
        </w:numPr>
        <w:autoSpaceDE w:val="0"/>
        <w:spacing w:line="220" w:lineRule="atLeast"/>
        <w:ind w:left="426"/>
        <w:jc w:val="both"/>
        <w:rPr>
          <w:rFonts w:cs="Arial"/>
          <w:sz w:val="20"/>
        </w:rPr>
      </w:pPr>
      <w:r w:rsidRPr="00F52997">
        <w:rPr>
          <w:rFonts w:cs="Arial"/>
          <w:sz w:val="20"/>
        </w:rPr>
        <w:t>Pronajímatel přenechává do nájmu v souladu s touto smlouvou a obecně závaznými právními předpisy předmět nájmu nájemci.</w:t>
      </w:r>
    </w:p>
    <w:p w14:paraId="2D0A64C9" w14:textId="77777777" w:rsidR="00B53115" w:rsidRPr="00F52997" w:rsidRDefault="0072110B" w:rsidP="00981BFB">
      <w:pPr>
        <w:pStyle w:val="Odstavecseseznamem"/>
        <w:widowControl w:val="0"/>
        <w:numPr>
          <w:ilvl w:val="1"/>
          <w:numId w:val="2"/>
        </w:numPr>
        <w:autoSpaceDE w:val="0"/>
        <w:spacing w:line="220" w:lineRule="atLeast"/>
        <w:ind w:left="426"/>
        <w:jc w:val="both"/>
        <w:rPr>
          <w:rFonts w:cs="Arial"/>
          <w:sz w:val="20"/>
        </w:rPr>
      </w:pPr>
      <w:r w:rsidRPr="00F52997">
        <w:rPr>
          <w:rFonts w:cs="Arial"/>
          <w:sz w:val="20"/>
        </w:rPr>
        <w:t>Nájemce přebírá do nájmu od pronajímatele v souladu s touto smlouvou a obecně závaznými právními předpisy předmět nájmu v řádném stavu a způsobilém k účelu nájmu a prohlašuje, že se se stavem předmětu nájmu řádně seznámil.</w:t>
      </w:r>
    </w:p>
    <w:p w14:paraId="02C950E9" w14:textId="57062F8A" w:rsidR="0072110B" w:rsidRPr="00F52997" w:rsidRDefault="0072110B" w:rsidP="00981BFB">
      <w:pPr>
        <w:pStyle w:val="Odstavecseseznamem"/>
        <w:widowControl w:val="0"/>
        <w:numPr>
          <w:ilvl w:val="1"/>
          <w:numId w:val="2"/>
        </w:numPr>
        <w:autoSpaceDE w:val="0"/>
        <w:spacing w:line="220" w:lineRule="atLeast"/>
        <w:ind w:left="426"/>
        <w:jc w:val="both"/>
        <w:rPr>
          <w:rFonts w:cs="Arial"/>
          <w:sz w:val="20"/>
        </w:rPr>
      </w:pPr>
      <w:r w:rsidRPr="00F52997">
        <w:rPr>
          <w:rFonts w:cs="Arial"/>
          <w:sz w:val="20"/>
        </w:rPr>
        <w:t xml:space="preserve">Předání pronajatých prostorů nájemci bude </w:t>
      </w:r>
      <w:r w:rsidR="00A8614B" w:rsidRPr="00F52997">
        <w:rPr>
          <w:rFonts w:cs="Arial"/>
          <w:sz w:val="20"/>
        </w:rPr>
        <w:t>provedeno předávacím protokolem</w:t>
      </w:r>
      <w:r w:rsidR="00E5175A">
        <w:rPr>
          <w:rFonts w:cs="Arial"/>
          <w:sz w:val="20"/>
        </w:rPr>
        <w:t>.</w:t>
      </w:r>
    </w:p>
    <w:p w14:paraId="00319E9D" w14:textId="77777777" w:rsidR="00A8614B" w:rsidRPr="00F52997" w:rsidRDefault="00A8614B" w:rsidP="00751E07">
      <w:pPr>
        <w:widowControl w:val="0"/>
        <w:autoSpaceDE w:val="0"/>
        <w:spacing w:line="230" w:lineRule="atLeast"/>
        <w:jc w:val="center"/>
        <w:rPr>
          <w:rFonts w:cs="Arial"/>
          <w:b/>
          <w:bCs/>
          <w:sz w:val="20"/>
        </w:rPr>
      </w:pPr>
    </w:p>
    <w:p w14:paraId="0A9EA7B6" w14:textId="77777777" w:rsidR="00B53115" w:rsidRDefault="00B53115" w:rsidP="00751E07">
      <w:pPr>
        <w:widowControl w:val="0"/>
        <w:autoSpaceDE w:val="0"/>
        <w:spacing w:line="230" w:lineRule="atLeast"/>
        <w:jc w:val="center"/>
        <w:rPr>
          <w:rFonts w:cs="Arial"/>
          <w:b/>
          <w:bCs/>
          <w:sz w:val="20"/>
        </w:rPr>
      </w:pPr>
    </w:p>
    <w:p w14:paraId="03949DD9" w14:textId="77777777" w:rsidR="00E45619" w:rsidRPr="00F52997" w:rsidRDefault="00E45619" w:rsidP="00751E07">
      <w:pPr>
        <w:widowControl w:val="0"/>
        <w:autoSpaceDE w:val="0"/>
        <w:spacing w:line="230" w:lineRule="atLeast"/>
        <w:jc w:val="center"/>
        <w:rPr>
          <w:rFonts w:cs="Arial"/>
          <w:b/>
          <w:bCs/>
          <w:sz w:val="20"/>
        </w:rPr>
      </w:pPr>
    </w:p>
    <w:p w14:paraId="777841EA" w14:textId="77777777" w:rsidR="00B53115" w:rsidRPr="00F52997" w:rsidRDefault="00B53115" w:rsidP="00981BFB">
      <w:pPr>
        <w:pStyle w:val="Odstavecseseznamem"/>
        <w:widowControl w:val="0"/>
        <w:numPr>
          <w:ilvl w:val="0"/>
          <w:numId w:val="2"/>
        </w:numPr>
        <w:autoSpaceDE w:val="0"/>
        <w:spacing w:line="230" w:lineRule="atLeast"/>
        <w:jc w:val="center"/>
        <w:rPr>
          <w:rFonts w:cs="Arial"/>
          <w:b/>
          <w:bCs/>
          <w:sz w:val="20"/>
        </w:rPr>
      </w:pPr>
    </w:p>
    <w:p w14:paraId="5B85A052" w14:textId="77777777" w:rsidR="0072110B" w:rsidRPr="00F52997" w:rsidRDefault="0072110B" w:rsidP="00751E07">
      <w:pPr>
        <w:widowControl w:val="0"/>
        <w:autoSpaceDE w:val="0"/>
        <w:spacing w:line="230" w:lineRule="atLeast"/>
        <w:jc w:val="center"/>
        <w:rPr>
          <w:rFonts w:cs="Arial"/>
          <w:b/>
          <w:bCs/>
          <w:sz w:val="20"/>
        </w:rPr>
      </w:pPr>
      <w:r w:rsidRPr="00F52997">
        <w:rPr>
          <w:rFonts w:cs="Arial"/>
          <w:b/>
          <w:bCs/>
          <w:sz w:val="20"/>
        </w:rPr>
        <w:t>Práva a povinnosti pronajímatele</w:t>
      </w:r>
    </w:p>
    <w:p w14:paraId="30644354" w14:textId="77777777" w:rsidR="0072110B" w:rsidRPr="00F52997" w:rsidRDefault="0072110B" w:rsidP="00981BFB">
      <w:pPr>
        <w:pStyle w:val="Odstavecseseznamem"/>
        <w:widowControl w:val="0"/>
        <w:numPr>
          <w:ilvl w:val="1"/>
          <w:numId w:val="2"/>
        </w:numPr>
        <w:autoSpaceDE w:val="0"/>
        <w:spacing w:line="230" w:lineRule="atLeast"/>
        <w:ind w:left="426"/>
        <w:jc w:val="both"/>
        <w:rPr>
          <w:rFonts w:cs="Arial"/>
          <w:sz w:val="20"/>
        </w:rPr>
      </w:pPr>
      <w:r w:rsidRPr="00F52997">
        <w:rPr>
          <w:rFonts w:cs="Arial"/>
          <w:sz w:val="20"/>
        </w:rPr>
        <w:t>Pronajímatel je povinen zajistit řádný a nerušený výkon nájemních práv nájemce po celou dobu nájemního vztahu, a to zejména tak, aby bylo možno dosáhnout jak účelu této smlouvy, tak i účelu užívání předmětu této smlouvy v souladu s bezpečnostními a provozními předpisy a nedošlo tak k omezení výkonu nájemního práva nájemce.</w:t>
      </w:r>
    </w:p>
    <w:p w14:paraId="1177C9AE" w14:textId="77777777" w:rsidR="0072110B" w:rsidRPr="00F52997" w:rsidRDefault="0072110B" w:rsidP="00981BFB">
      <w:pPr>
        <w:pStyle w:val="Odstavecseseznamem"/>
        <w:widowControl w:val="0"/>
        <w:numPr>
          <w:ilvl w:val="1"/>
          <w:numId w:val="2"/>
        </w:numPr>
        <w:autoSpaceDE w:val="0"/>
        <w:spacing w:line="230" w:lineRule="atLeast"/>
        <w:ind w:left="426"/>
        <w:jc w:val="both"/>
        <w:rPr>
          <w:rFonts w:cs="Arial"/>
          <w:sz w:val="20"/>
        </w:rPr>
      </w:pPr>
      <w:r w:rsidRPr="00F52997">
        <w:rPr>
          <w:rFonts w:cs="Arial"/>
          <w:sz w:val="20"/>
        </w:rPr>
        <w:t xml:space="preserve">Pronajímatel nebo jím pověřená osoba jsou oprávněni vstoupit do prostor tvořících předmět nájmu spolu s osobou oprávněnou jednat jménem nájemce v pracovních dnech v provozních hodinách nájemce, a to zejména za účelem kontroly dodržování podmínek této smlouvy, provádění údržby a nutných oprav. </w:t>
      </w:r>
      <w:r w:rsidR="00660A79" w:rsidRPr="00F52997">
        <w:rPr>
          <w:rFonts w:cs="Arial"/>
          <w:sz w:val="20"/>
        </w:rPr>
        <w:t>Podnájemce je povinen tuto kontrolu umožnit.</w:t>
      </w:r>
      <w:r w:rsidRPr="00F52997">
        <w:rPr>
          <w:rFonts w:cs="Arial"/>
          <w:sz w:val="20"/>
        </w:rPr>
        <w:t xml:space="preserve"> V případě naléhavého havarijního stavu je oprávněn pronajímatel vstoupit do prostor tvořících předmět nájmu i mimo výše stanovenou dobu a bez doprovodu nájemce či jím pověřené osoby. O takovém vstupu však musí pronajímatel neprodleně nájemce informovat, nebylo-</w:t>
      </w:r>
      <w:proofErr w:type="spellStart"/>
      <w:r w:rsidRPr="00F52997">
        <w:rPr>
          <w:rFonts w:cs="Arial"/>
          <w:sz w:val="20"/>
        </w:rPr>
        <w:t>Ii</w:t>
      </w:r>
      <w:proofErr w:type="spellEnd"/>
      <w:r w:rsidRPr="00F52997">
        <w:rPr>
          <w:rFonts w:cs="Arial"/>
          <w:sz w:val="20"/>
        </w:rPr>
        <w:t xml:space="preserve"> možno nájemce informovat předem.</w:t>
      </w:r>
    </w:p>
    <w:p w14:paraId="3B80DBB9" w14:textId="77777777" w:rsidR="0072110B" w:rsidRDefault="0072110B" w:rsidP="00751E07">
      <w:pPr>
        <w:widowControl w:val="0"/>
        <w:autoSpaceDE w:val="0"/>
        <w:spacing w:line="230" w:lineRule="atLeast"/>
        <w:jc w:val="both"/>
        <w:rPr>
          <w:rFonts w:cs="Arial"/>
          <w:b/>
          <w:bCs/>
          <w:sz w:val="20"/>
        </w:rPr>
      </w:pPr>
    </w:p>
    <w:p w14:paraId="597A14EF" w14:textId="77777777" w:rsidR="00E45619" w:rsidRDefault="00E45619" w:rsidP="00751E07">
      <w:pPr>
        <w:widowControl w:val="0"/>
        <w:autoSpaceDE w:val="0"/>
        <w:spacing w:line="230" w:lineRule="atLeast"/>
        <w:jc w:val="both"/>
        <w:rPr>
          <w:rFonts w:cs="Arial"/>
          <w:b/>
          <w:bCs/>
          <w:sz w:val="20"/>
        </w:rPr>
      </w:pPr>
    </w:p>
    <w:p w14:paraId="3B81EEAA" w14:textId="77777777" w:rsidR="00E45619" w:rsidRPr="00F52997" w:rsidRDefault="00E45619" w:rsidP="00751E07">
      <w:pPr>
        <w:widowControl w:val="0"/>
        <w:autoSpaceDE w:val="0"/>
        <w:spacing w:line="230" w:lineRule="atLeast"/>
        <w:jc w:val="both"/>
        <w:rPr>
          <w:rFonts w:cs="Arial"/>
          <w:b/>
          <w:bCs/>
          <w:sz w:val="20"/>
        </w:rPr>
      </w:pPr>
    </w:p>
    <w:p w14:paraId="02ADC16F" w14:textId="77777777" w:rsidR="00B53115" w:rsidRPr="00F52997" w:rsidRDefault="00B53115" w:rsidP="00981BFB">
      <w:pPr>
        <w:pStyle w:val="Odstavecseseznamem"/>
        <w:widowControl w:val="0"/>
        <w:numPr>
          <w:ilvl w:val="0"/>
          <w:numId w:val="2"/>
        </w:numPr>
        <w:autoSpaceDE w:val="0"/>
        <w:spacing w:line="225" w:lineRule="atLeast"/>
        <w:jc w:val="center"/>
        <w:rPr>
          <w:rFonts w:cs="Arial"/>
          <w:b/>
          <w:bCs/>
          <w:sz w:val="20"/>
        </w:rPr>
      </w:pPr>
    </w:p>
    <w:p w14:paraId="5EE27259" w14:textId="77777777" w:rsidR="0072110B" w:rsidRPr="00F52997" w:rsidRDefault="0072110B" w:rsidP="00751E07">
      <w:pPr>
        <w:widowControl w:val="0"/>
        <w:autoSpaceDE w:val="0"/>
        <w:spacing w:line="225" w:lineRule="atLeast"/>
        <w:jc w:val="center"/>
        <w:rPr>
          <w:rFonts w:cs="Arial"/>
          <w:b/>
          <w:bCs/>
          <w:sz w:val="20"/>
        </w:rPr>
      </w:pPr>
      <w:r w:rsidRPr="00F52997">
        <w:rPr>
          <w:rFonts w:cs="Arial"/>
          <w:b/>
          <w:bCs/>
          <w:sz w:val="20"/>
        </w:rPr>
        <w:t>Práva a povinnosti nájemce</w:t>
      </w:r>
    </w:p>
    <w:p w14:paraId="3049B4ED" w14:textId="77777777" w:rsidR="0072110B" w:rsidRPr="00F52997" w:rsidRDefault="007211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Nájemce je oprávněn užívat předmět nájmu v rozsahu a k účelu podle této smlouvy po celou dobu trvání nájemního vztahu.</w:t>
      </w:r>
    </w:p>
    <w:p w14:paraId="16AEA47E" w14:textId="77777777" w:rsidR="0072110B" w:rsidRPr="00F52997" w:rsidRDefault="007211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 xml:space="preserve">Nájemce je povinen hradit nájemné, dodávku energií a ostatních služeb podle článku VI a VII této smlouvy, a to na základě vystavené faktury ze strany pronajímatele se splatností faktury 14 dní. </w:t>
      </w:r>
    </w:p>
    <w:p w14:paraId="44E938AF" w14:textId="536BA0D3" w:rsidR="0072110B" w:rsidRPr="00F52997" w:rsidRDefault="007211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 xml:space="preserve">Při nedodržení data splatnosti uvedeného na faktuře je pronajímatel oprávněn vyúčtovat nájemci smluvní pokutu ve </w:t>
      </w:r>
      <w:r w:rsidR="00CA5F13" w:rsidRPr="00F52997">
        <w:rPr>
          <w:rFonts w:cs="Arial"/>
          <w:sz w:val="20"/>
        </w:rPr>
        <w:t>výši 0,</w:t>
      </w:r>
      <w:r w:rsidRPr="00F52997">
        <w:rPr>
          <w:rFonts w:cs="Arial"/>
          <w:sz w:val="20"/>
        </w:rPr>
        <w:t>5 % z dlužné částky za každý den prodlení.</w:t>
      </w:r>
    </w:p>
    <w:p w14:paraId="42307348" w14:textId="77777777" w:rsidR="0072110B" w:rsidRPr="00F52997" w:rsidRDefault="00660A79" w:rsidP="00981BFB">
      <w:pPr>
        <w:pStyle w:val="Odstavecseseznamem"/>
        <w:widowControl w:val="0"/>
        <w:numPr>
          <w:ilvl w:val="1"/>
          <w:numId w:val="2"/>
        </w:numPr>
        <w:autoSpaceDE w:val="0"/>
        <w:ind w:left="426"/>
        <w:jc w:val="both"/>
        <w:rPr>
          <w:rFonts w:cs="Arial"/>
          <w:sz w:val="20"/>
        </w:rPr>
      </w:pPr>
      <w:r w:rsidRPr="00F52997">
        <w:rPr>
          <w:rFonts w:cs="Arial"/>
          <w:sz w:val="20"/>
        </w:rPr>
        <w:t>V případě zpoždění platby za nájemné či služby o jeden měsíc od data splat</w:t>
      </w:r>
      <w:r w:rsidR="00E274BC">
        <w:rPr>
          <w:rFonts w:cs="Arial"/>
          <w:sz w:val="20"/>
        </w:rPr>
        <w:t xml:space="preserve">nosti a zároveň v případě, že </w:t>
      </w:r>
      <w:r w:rsidRPr="00F52997">
        <w:rPr>
          <w:rFonts w:cs="Arial"/>
          <w:sz w:val="20"/>
        </w:rPr>
        <w:t>nájemce ani do 7 dnů po o</w:t>
      </w:r>
      <w:r w:rsidR="00E274BC">
        <w:rPr>
          <w:rFonts w:cs="Arial"/>
          <w:sz w:val="20"/>
        </w:rPr>
        <w:t xml:space="preserve">bdržení písemné výzvy dlužné </w:t>
      </w:r>
      <w:r w:rsidRPr="00F52997">
        <w:rPr>
          <w:rFonts w:cs="Arial"/>
          <w:sz w:val="20"/>
        </w:rPr>
        <w:t xml:space="preserve">nájemné a služby včetně smluvní pokuty neuhradí, má </w:t>
      </w:r>
      <w:r w:rsidR="00E274BC">
        <w:rPr>
          <w:rFonts w:cs="Arial"/>
          <w:sz w:val="20"/>
        </w:rPr>
        <w:t>pronajímatel</w:t>
      </w:r>
      <w:r w:rsidRPr="00F52997">
        <w:rPr>
          <w:rFonts w:cs="Arial"/>
          <w:sz w:val="20"/>
        </w:rPr>
        <w:t xml:space="preserve"> právo od smlouvy okamžitě odstoupit. </w:t>
      </w:r>
    </w:p>
    <w:p w14:paraId="57C36599" w14:textId="77777777" w:rsidR="0072110B" w:rsidRPr="00F52997" w:rsidRDefault="0072110B" w:rsidP="00981BFB">
      <w:pPr>
        <w:pStyle w:val="Odstavecseseznamem"/>
        <w:widowControl w:val="0"/>
        <w:numPr>
          <w:ilvl w:val="1"/>
          <w:numId w:val="2"/>
        </w:numPr>
        <w:autoSpaceDE w:val="0"/>
        <w:ind w:left="426"/>
        <w:jc w:val="both"/>
        <w:rPr>
          <w:rFonts w:cs="Arial"/>
          <w:sz w:val="20"/>
        </w:rPr>
      </w:pPr>
      <w:r w:rsidRPr="00F52997">
        <w:rPr>
          <w:rFonts w:cs="Arial"/>
          <w:sz w:val="20"/>
        </w:rPr>
        <w:t>Nájemce je povinen zdržet se veškerého jednání, kterým by rušil ostatní ve svých právech. Zejména nesmí rušit ostatní hlukem, vibracemi, pachem, kouřem, jakož i jinými činnostmi, které by vykonával nad míru přiměřenou poměrům, zejména mimo provozní dobu.</w:t>
      </w:r>
    </w:p>
    <w:p w14:paraId="7E1D939E" w14:textId="77777777" w:rsidR="00B9150B" w:rsidRPr="00F52997" w:rsidRDefault="00B915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Nájemce je povinen bez zbytečného odkladu oznámit pronajímateli potřebu oprav, které má pronajímatel provést a současně umožnit jejich provedení. Jinak nájemce odpovídá za škodu, která nesplněním této povinnosti pronajímateli vznikla. Pronajímatel je povinen požadovanou opravu provést v přiměřené lhůtě odpovídající závažnosti a obtížnosti dané opravy.</w:t>
      </w:r>
    </w:p>
    <w:p w14:paraId="4FB509F6" w14:textId="77777777" w:rsidR="00B9150B" w:rsidRPr="00F52997" w:rsidRDefault="00B9150B" w:rsidP="00981BFB">
      <w:pPr>
        <w:pStyle w:val="Odstavecseseznamem"/>
        <w:widowControl w:val="0"/>
        <w:numPr>
          <w:ilvl w:val="1"/>
          <w:numId w:val="2"/>
        </w:numPr>
        <w:autoSpaceDE w:val="0"/>
        <w:ind w:left="426"/>
        <w:jc w:val="both"/>
        <w:rPr>
          <w:rFonts w:cs="Arial"/>
          <w:sz w:val="20"/>
        </w:rPr>
      </w:pPr>
      <w:r w:rsidRPr="00F52997">
        <w:rPr>
          <w:rFonts w:cs="Arial"/>
          <w:sz w:val="20"/>
        </w:rPr>
        <w:t xml:space="preserve">Nájemce se zavazuje užívat předmět nájmu s péčí řádného hospodáře a na vlastní náklady provádět v předmětu nájmu běžnou údržbu a drobné opravy, kdy drobnými opravami se rozumí opravy do </w:t>
      </w:r>
      <w:r w:rsidRPr="00D40AAE">
        <w:rPr>
          <w:rFonts w:cs="Arial"/>
          <w:sz w:val="20"/>
        </w:rPr>
        <w:t xml:space="preserve">výše </w:t>
      </w:r>
      <w:r w:rsidR="00D93550" w:rsidRPr="00D40AAE">
        <w:rPr>
          <w:rFonts w:cs="Arial"/>
          <w:sz w:val="20"/>
        </w:rPr>
        <w:t>10</w:t>
      </w:r>
      <w:r w:rsidRPr="00D40AAE">
        <w:rPr>
          <w:rFonts w:cs="Arial"/>
          <w:sz w:val="20"/>
        </w:rPr>
        <w:t xml:space="preserve">.000,- Kč </w:t>
      </w:r>
      <w:r w:rsidRPr="00F52997">
        <w:rPr>
          <w:rFonts w:cs="Arial"/>
          <w:sz w:val="20"/>
        </w:rPr>
        <w:t>za každou jednotlivou opravu.</w:t>
      </w:r>
    </w:p>
    <w:p w14:paraId="6F4BFC0E" w14:textId="77777777" w:rsidR="00B9150B" w:rsidRPr="00F52997" w:rsidRDefault="00B9150B" w:rsidP="00981BFB">
      <w:pPr>
        <w:pStyle w:val="Odstavecseseznamem"/>
        <w:widowControl w:val="0"/>
        <w:numPr>
          <w:ilvl w:val="1"/>
          <w:numId w:val="2"/>
        </w:numPr>
        <w:autoSpaceDE w:val="0"/>
        <w:ind w:left="426"/>
        <w:jc w:val="both"/>
        <w:rPr>
          <w:rFonts w:cs="Arial"/>
          <w:sz w:val="20"/>
        </w:rPr>
      </w:pPr>
      <w:r w:rsidRPr="00F52997">
        <w:rPr>
          <w:rFonts w:cs="Arial"/>
          <w:sz w:val="20"/>
        </w:rPr>
        <w:t xml:space="preserve">Nájemce je povinen zajistit revizi </w:t>
      </w:r>
      <w:r w:rsidR="00BB3C28" w:rsidRPr="00F52997">
        <w:rPr>
          <w:rFonts w:cs="Arial"/>
          <w:sz w:val="20"/>
        </w:rPr>
        <w:t>elektrických zařízení</w:t>
      </w:r>
      <w:r w:rsidRPr="00F52997">
        <w:rPr>
          <w:rFonts w:cs="Arial"/>
          <w:sz w:val="20"/>
        </w:rPr>
        <w:t>, které v </w:t>
      </w:r>
      <w:r w:rsidR="00BB3C28" w:rsidRPr="00F52997">
        <w:rPr>
          <w:rFonts w:cs="Arial"/>
          <w:sz w:val="20"/>
        </w:rPr>
        <w:t>prostorách</w:t>
      </w:r>
      <w:r w:rsidRPr="00F52997">
        <w:rPr>
          <w:rFonts w:cs="Arial"/>
          <w:sz w:val="20"/>
        </w:rPr>
        <w:t xml:space="preserve"> pou</w:t>
      </w:r>
      <w:r w:rsidR="00BB3C28" w:rsidRPr="00F52997">
        <w:rPr>
          <w:rFonts w:cs="Arial"/>
          <w:sz w:val="20"/>
        </w:rPr>
        <w:t>žívá po dohodě s pronajímatelem</w:t>
      </w:r>
      <w:r w:rsidRPr="00F52997">
        <w:rPr>
          <w:rFonts w:cs="Arial"/>
          <w:sz w:val="20"/>
        </w:rPr>
        <w:t xml:space="preserve">. Revizní zprávu je povinen </w:t>
      </w:r>
      <w:r w:rsidR="00EC1E05" w:rsidRPr="00F52997">
        <w:rPr>
          <w:rFonts w:cs="Arial"/>
          <w:sz w:val="20"/>
        </w:rPr>
        <w:t xml:space="preserve">na vyžádání </w:t>
      </w:r>
      <w:r w:rsidRPr="00F52997">
        <w:rPr>
          <w:rFonts w:cs="Arial"/>
          <w:sz w:val="20"/>
        </w:rPr>
        <w:t>předložit pronajímateli.</w:t>
      </w:r>
    </w:p>
    <w:p w14:paraId="51118F2F" w14:textId="77777777" w:rsidR="0072110B" w:rsidRPr="00F52997" w:rsidRDefault="007211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Nájemce se zavazuje dodržovat a respektovat provozní a požár</w:t>
      </w:r>
      <w:r w:rsidR="00D93550">
        <w:rPr>
          <w:rFonts w:cs="Arial"/>
          <w:sz w:val="20"/>
        </w:rPr>
        <w:t xml:space="preserve">ní řád (viz čl. X této smlouvy) </w:t>
      </w:r>
      <w:r w:rsidRPr="00F52997">
        <w:rPr>
          <w:rFonts w:cs="Arial"/>
          <w:sz w:val="20"/>
        </w:rPr>
        <w:t>a k tomu zavázat i své zaměstnance. Pokud by nerespektováním těchto řádů vznikla škoda pronajímateli, zavazuje se ji nájemce uhradit.</w:t>
      </w:r>
    </w:p>
    <w:p w14:paraId="29AEDFB5" w14:textId="77777777" w:rsidR="00B9150B" w:rsidRPr="00F52997" w:rsidRDefault="00B915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 xml:space="preserve">Za ztrátu nebo poškození svých věcných či peněžních prostředků ve výše uvedeném prostoru si zodpovídá nájemce. Současně nájemce odpovídá za jakoukoliv škodu způsobenou třetím osobám v předmětu nájmu a to včetně újmy na zdraví v rámci činností provozovaných nájemcem. </w:t>
      </w:r>
    </w:p>
    <w:p w14:paraId="34C8F03B" w14:textId="77777777" w:rsidR="00DB4512" w:rsidRPr="00F52997" w:rsidRDefault="00DB4512"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 xml:space="preserve">Nájemce se zavazuje, že bez souhlasu pronajímatele nebude </w:t>
      </w:r>
      <w:proofErr w:type="spellStart"/>
      <w:r w:rsidRPr="00F52997">
        <w:rPr>
          <w:rFonts w:cs="Arial"/>
          <w:sz w:val="20"/>
        </w:rPr>
        <w:t>podnajímat</w:t>
      </w:r>
      <w:proofErr w:type="spellEnd"/>
      <w:r w:rsidRPr="00F52997">
        <w:rPr>
          <w:rFonts w:cs="Arial"/>
          <w:sz w:val="20"/>
        </w:rPr>
        <w:t xml:space="preserve"> nebytové prostory dle této smlouvy třetí osobě. O souhlas pronajímatele je povinen nájemce si požádat písemně.  </w:t>
      </w:r>
      <w:r w:rsidRPr="00F52997">
        <w:rPr>
          <w:rFonts w:cs="Arial"/>
          <w:sz w:val="20"/>
        </w:rPr>
        <w:lastRenderedPageBreak/>
        <w:t xml:space="preserve">Pokud dojde k podnájmu bez souhlasu pronajímatele, vzniká pronajímateli právo na okamžité odstoupení od této smlouvy. </w:t>
      </w:r>
    </w:p>
    <w:p w14:paraId="1BB4DA3B" w14:textId="77777777" w:rsidR="0072110B" w:rsidRPr="00F52997" w:rsidRDefault="007211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Nájemce je povinen udržovat pořádek v pronajatých prostorách.</w:t>
      </w:r>
    </w:p>
    <w:p w14:paraId="0424D843" w14:textId="77777777" w:rsidR="00B53115" w:rsidRPr="00F52997" w:rsidRDefault="0072110B" w:rsidP="00981BFB">
      <w:pPr>
        <w:pStyle w:val="Zkladntext"/>
        <w:numPr>
          <w:ilvl w:val="1"/>
          <w:numId w:val="2"/>
        </w:numPr>
        <w:spacing w:after="0"/>
        <w:ind w:left="426"/>
        <w:rPr>
          <w:rFonts w:cs="Arial"/>
        </w:rPr>
      </w:pPr>
      <w:r w:rsidRPr="00F52997">
        <w:rPr>
          <w:rFonts w:cs="Arial"/>
        </w:rPr>
        <w:t>Nájemce se zavazuje, že veškeré služby, vyjma služeb uvedených v článku VII. poskytovaných v souvislosti s užíváním nebytových prostor si sám zajistí tak, že po uzavření této smlouvy o nájmu uzavře s poskytovateli těchto služeb smlouvy a podle těchto smluv bude tyto poskytované služby hradit. Současně se nájemce zavazuje v případě použití rozhlasového přijímače či televize hradit zákonné poplatky</w:t>
      </w:r>
      <w:r w:rsidR="00BB3C28" w:rsidRPr="00F52997">
        <w:rPr>
          <w:rFonts w:cs="Arial"/>
        </w:rPr>
        <w:t xml:space="preserve"> a</w:t>
      </w:r>
      <w:r w:rsidRPr="00F52997">
        <w:rPr>
          <w:rFonts w:cs="Arial"/>
        </w:rPr>
        <w:t xml:space="preserve"> uzavřít smlouvu se společností OSA dle Autorského zákona č. 121/2000 Sb.</w:t>
      </w:r>
    </w:p>
    <w:p w14:paraId="1489391E" w14:textId="77777777" w:rsidR="006C065D" w:rsidRPr="00F52997" w:rsidRDefault="0072110B" w:rsidP="00981BFB">
      <w:pPr>
        <w:pStyle w:val="Zkladntext"/>
        <w:numPr>
          <w:ilvl w:val="1"/>
          <w:numId w:val="2"/>
        </w:numPr>
        <w:spacing w:after="0"/>
        <w:ind w:left="426"/>
        <w:rPr>
          <w:rFonts w:cs="Arial"/>
        </w:rPr>
      </w:pPr>
      <w:r w:rsidRPr="00F52997">
        <w:rPr>
          <w:rFonts w:cs="Arial"/>
        </w:rPr>
        <w:t xml:space="preserve">Nájemce je povinen předmět nájmu vyklidit a vyklizený řádně pronajímateli předat ve stavu v jakém jej převzal s ohledem na obvyklé opotřebení, a to nejpozději dnem, kdy dochází k ukončení doby nájmu. O předání vyklizeného předmětu nájmu musí být pronajímatel nájemcem písemně informován a to nejpozději 30 dnů před plánovaným termínem, o předání bude sepsán předávací protokol. Pokud nájemce předmět nájmu řádně nevyklidí a nepředá, sjednávají smluvní strany právo pronajímatele na zaplacení smluvní pokuty ve </w:t>
      </w:r>
      <w:r w:rsidRPr="00D40AAE">
        <w:rPr>
          <w:rFonts w:cs="Arial"/>
        </w:rPr>
        <w:t xml:space="preserve">výši </w:t>
      </w:r>
      <w:r w:rsidR="00DB4512" w:rsidRPr="00D40AAE">
        <w:rPr>
          <w:rFonts w:cs="Arial"/>
        </w:rPr>
        <w:t>2</w:t>
      </w:r>
      <w:r w:rsidRPr="00D40AAE">
        <w:rPr>
          <w:rFonts w:cs="Arial"/>
        </w:rPr>
        <w:t xml:space="preserve">.000,- Kč </w:t>
      </w:r>
      <w:r w:rsidRPr="00F52997">
        <w:rPr>
          <w:rFonts w:cs="Arial"/>
        </w:rPr>
        <w:t>za každý byť započatý den prodlení. Tím není dotčeno právo pronajímatele na náhradu škody.</w:t>
      </w:r>
    </w:p>
    <w:p w14:paraId="6F60DEE8" w14:textId="56AA7A1D" w:rsidR="0042296F" w:rsidRDefault="0072110B"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Nájemce se zavazuje mít po celou dobu trvání nájemního vztahu dle této nájemní smlouvy uzavřenu pojistnou smlouvu, v minimálně odpovídající výši pojistného plnění ve vztahu k hodnotě předmětu nájmu a rizikům vyplývajícím z užívání předmětu nájmu, upravující právo na pojistné plnění ve prospěch pronajímatele z důvodu poškození, zničení, odcizení či jiného znehodnocení předmětu nájmu jakož i odpovědnosti za újmy na zdraví osob pohybujících se v předmětu nájmu. Nájemce je povinen na vyžádání takovouto smlouvu pronajímateli obratem předložit.</w:t>
      </w:r>
    </w:p>
    <w:p w14:paraId="651B7DDA" w14:textId="1F54BE3E" w:rsidR="00D45D39" w:rsidRPr="00D45D39" w:rsidRDefault="00D45D39" w:rsidP="00D45D39">
      <w:pPr>
        <w:pStyle w:val="Odstavecseseznamem"/>
        <w:numPr>
          <w:ilvl w:val="1"/>
          <w:numId w:val="2"/>
        </w:numPr>
        <w:ind w:left="426" w:right="-108"/>
        <w:jc w:val="both"/>
        <w:rPr>
          <w:rFonts w:cs="Arial"/>
          <w:sz w:val="20"/>
        </w:rPr>
      </w:pPr>
      <w:r w:rsidRPr="00853988">
        <w:rPr>
          <w:rFonts w:cs="Arial"/>
          <w:sz w:val="20"/>
        </w:rPr>
        <w:t xml:space="preserve">Nájemce prohlašuje, že je srozuměn se svou povinností dodržovat a plně se řídit Mimořádnými opatřeními vydanými Ministerstvem zdravotnictví ČR, resp. Vládou ČR, v </w:t>
      </w:r>
      <w:proofErr w:type="gramStart"/>
      <w:r w:rsidRPr="00853988">
        <w:rPr>
          <w:rFonts w:cs="Arial"/>
          <w:sz w:val="20"/>
        </w:rPr>
        <w:t>platném  a</w:t>
      </w:r>
      <w:proofErr w:type="gramEnd"/>
      <w:r w:rsidRPr="00853988">
        <w:rPr>
          <w:rFonts w:cs="Arial"/>
          <w:sz w:val="20"/>
        </w:rPr>
        <w:t xml:space="preserve"> účinném znění souvisejícím s předmětem smlouvy</w:t>
      </w:r>
      <w:r>
        <w:rPr>
          <w:rFonts w:cs="Arial"/>
          <w:sz w:val="20"/>
        </w:rPr>
        <w:t>.</w:t>
      </w:r>
    </w:p>
    <w:p w14:paraId="72544E28" w14:textId="77777777" w:rsidR="00146B1C" w:rsidRPr="00F52997" w:rsidRDefault="00DB4512" w:rsidP="00981BFB">
      <w:pPr>
        <w:pStyle w:val="Odstavecseseznamem"/>
        <w:widowControl w:val="0"/>
        <w:numPr>
          <w:ilvl w:val="1"/>
          <w:numId w:val="2"/>
        </w:numPr>
        <w:autoSpaceDE w:val="0"/>
        <w:spacing w:line="225" w:lineRule="atLeast"/>
        <w:ind w:left="426"/>
        <w:jc w:val="both"/>
        <w:rPr>
          <w:rFonts w:cs="Arial"/>
          <w:sz w:val="20"/>
        </w:rPr>
      </w:pPr>
      <w:r w:rsidRPr="00F52997">
        <w:rPr>
          <w:rFonts w:cs="Arial"/>
          <w:sz w:val="20"/>
        </w:rPr>
        <w:t>V případě porušení těchto shora uvedených ujednání může nájemce od této smlouvy okamžitě odstoupit.</w:t>
      </w:r>
    </w:p>
    <w:p w14:paraId="274759AE" w14:textId="77777777" w:rsidR="00146B1C" w:rsidRPr="00F52997" w:rsidRDefault="00146B1C" w:rsidP="00751E07">
      <w:pPr>
        <w:jc w:val="both"/>
        <w:rPr>
          <w:rFonts w:cs="Arial"/>
          <w:sz w:val="20"/>
        </w:rPr>
      </w:pPr>
    </w:p>
    <w:p w14:paraId="77483981" w14:textId="77777777" w:rsidR="0072110B" w:rsidRPr="00F52997" w:rsidRDefault="0072110B" w:rsidP="00751E07">
      <w:pPr>
        <w:widowControl w:val="0"/>
        <w:autoSpaceDE w:val="0"/>
        <w:spacing w:line="225" w:lineRule="atLeast"/>
        <w:rPr>
          <w:rFonts w:cs="Arial"/>
          <w:b/>
          <w:bCs/>
          <w:sz w:val="20"/>
        </w:rPr>
      </w:pPr>
    </w:p>
    <w:p w14:paraId="28D30D24" w14:textId="77777777" w:rsidR="0072110B" w:rsidRPr="00F52997" w:rsidRDefault="0072110B" w:rsidP="00981BFB">
      <w:pPr>
        <w:pStyle w:val="Odstavecseseznamem"/>
        <w:widowControl w:val="0"/>
        <w:numPr>
          <w:ilvl w:val="0"/>
          <w:numId w:val="2"/>
        </w:numPr>
        <w:autoSpaceDE w:val="0"/>
        <w:spacing w:line="225" w:lineRule="atLeast"/>
        <w:jc w:val="center"/>
        <w:rPr>
          <w:rFonts w:cs="Arial"/>
          <w:b/>
          <w:bCs/>
          <w:sz w:val="20"/>
        </w:rPr>
      </w:pPr>
    </w:p>
    <w:p w14:paraId="43ABDA8C" w14:textId="77777777" w:rsidR="0072110B" w:rsidRPr="00F52997" w:rsidRDefault="0072110B" w:rsidP="00E45619">
      <w:pPr>
        <w:jc w:val="center"/>
        <w:rPr>
          <w:rFonts w:cs="Arial"/>
          <w:b/>
          <w:bCs/>
          <w:sz w:val="20"/>
        </w:rPr>
      </w:pPr>
      <w:r w:rsidRPr="00F52997">
        <w:rPr>
          <w:rFonts w:cs="Arial"/>
          <w:b/>
          <w:bCs/>
          <w:sz w:val="20"/>
        </w:rPr>
        <w:t>Cena nájmu</w:t>
      </w:r>
      <w:r w:rsidR="006C065D" w:rsidRPr="00F52997">
        <w:rPr>
          <w:rFonts w:cs="Arial"/>
          <w:b/>
          <w:bCs/>
          <w:sz w:val="20"/>
        </w:rPr>
        <w:t xml:space="preserve">, </w:t>
      </w:r>
      <w:r w:rsidRPr="00F52997">
        <w:rPr>
          <w:rFonts w:cs="Arial"/>
          <w:b/>
          <w:bCs/>
          <w:sz w:val="20"/>
        </w:rPr>
        <w:t>platební podmínky</w:t>
      </w:r>
      <w:r w:rsidR="00D93550">
        <w:rPr>
          <w:rFonts w:cs="Arial"/>
          <w:b/>
          <w:bCs/>
          <w:sz w:val="20"/>
        </w:rPr>
        <w:t xml:space="preserve"> a jistota</w:t>
      </w:r>
    </w:p>
    <w:p w14:paraId="32EBF6BD" w14:textId="77777777" w:rsidR="0042296F" w:rsidRPr="00F52997" w:rsidRDefault="0072110B" w:rsidP="00981BFB">
      <w:pPr>
        <w:pStyle w:val="Odstavecseseznamem"/>
        <w:numPr>
          <w:ilvl w:val="1"/>
          <w:numId w:val="2"/>
        </w:numPr>
        <w:ind w:left="426" w:hanging="426"/>
        <w:jc w:val="both"/>
        <w:rPr>
          <w:rFonts w:cs="Arial"/>
          <w:b/>
          <w:sz w:val="20"/>
        </w:rPr>
      </w:pPr>
      <w:r w:rsidRPr="00F52997">
        <w:rPr>
          <w:rFonts w:cs="Arial"/>
          <w:sz w:val="20"/>
        </w:rPr>
        <w:t xml:space="preserve">Cena za nájem </w:t>
      </w:r>
      <w:r w:rsidR="00D72ED3" w:rsidRPr="00F52997">
        <w:rPr>
          <w:rFonts w:cs="Arial"/>
          <w:sz w:val="20"/>
        </w:rPr>
        <w:t>nebytových prostor (dále jen „nájemné“)</w:t>
      </w:r>
      <w:r w:rsidR="006F3B5B" w:rsidRPr="00F52997">
        <w:rPr>
          <w:rFonts w:cs="Arial"/>
          <w:sz w:val="20"/>
        </w:rPr>
        <w:t xml:space="preserve"> </w:t>
      </w:r>
      <w:r w:rsidRPr="00F52997">
        <w:rPr>
          <w:rFonts w:cs="Arial"/>
          <w:sz w:val="20"/>
        </w:rPr>
        <w:t xml:space="preserve">je </w:t>
      </w:r>
      <w:r w:rsidR="00D72ED3" w:rsidRPr="00F52997">
        <w:rPr>
          <w:rFonts w:cs="Arial"/>
          <w:sz w:val="20"/>
        </w:rPr>
        <w:t>st</w:t>
      </w:r>
      <w:r w:rsidR="00646FEF" w:rsidRPr="00F52997">
        <w:rPr>
          <w:rFonts w:cs="Arial"/>
          <w:sz w:val="20"/>
        </w:rPr>
        <w:t>a</w:t>
      </w:r>
      <w:r w:rsidR="00D72ED3" w:rsidRPr="00F52997">
        <w:rPr>
          <w:rFonts w:cs="Arial"/>
          <w:sz w:val="20"/>
        </w:rPr>
        <w:t>novena dohodou a činí</w:t>
      </w:r>
      <w:r w:rsidR="0042296F" w:rsidRPr="00F52997">
        <w:rPr>
          <w:rFonts w:cs="Arial"/>
          <w:sz w:val="20"/>
        </w:rPr>
        <w:t xml:space="preserve"> </w:t>
      </w:r>
    </w:p>
    <w:p w14:paraId="21658E3F" w14:textId="77777777" w:rsidR="0042296F" w:rsidRPr="00F52997" w:rsidRDefault="0042296F" w:rsidP="00751E07">
      <w:pPr>
        <w:pStyle w:val="Odstavecseseznamem"/>
        <w:ind w:left="1778" w:firstLine="349"/>
        <w:jc w:val="both"/>
        <w:rPr>
          <w:rFonts w:cs="Arial"/>
          <w:sz w:val="20"/>
        </w:rPr>
      </w:pPr>
    </w:p>
    <w:p w14:paraId="500EDBB4" w14:textId="77777777" w:rsidR="00D93550" w:rsidRPr="00D93550" w:rsidRDefault="00D93550" w:rsidP="00981BFB">
      <w:pPr>
        <w:pStyle w:val="Odstavecseseznamem"/>
        <w:numPr>
          <w:ilvl w:val="0"/>
          <w:numId w:val="6"/>
        </w:numPr>
        <w:rPr>
          <w:rFonts w:cs="Arial"/>
          <w:b/>
          <w:bCs/>
          <w:sz w:val="20"/>
        </w:rPr>
      </w:pPr>
      <w:r w:rsidRPr="00D93550">
        <w:rPr>
          <w:rFonts w:cs="Arial"/>
          <w:sz w:val="20"/>
        </w:rPr>
        <w:t xml:space="preserve">plocha </w:t>
      </w:r>
      <w:r>
        <w:rPr>
          <w:rFonts w:cs="Arial"/>
          <w:sz w:val="20"/>
        </w:rPr>
        <w:t>81,</w:t>
      </w:r>
      <w:proofErr w:type="gramStart"/>
      <w:r>
        <w:rPr>
          <w:rFonts w:cs="Arial"/>
          <w:sz w:val="20"/>
        </w:rPr>
        <w:t>80</w:t>
      </w:r>
      <w:r w:rsidRPr="00D93550">
        <w:rPr>
          <w:rFonts w:cs="Arial"/>
          <w:sz w:val="20"/>
        </w:rPr>
        <w:t xml:space="preserve">  m</w:t>
      </w:r>
      <w:proofErr w:type="gramEnd"/>
      <w:r w:rsidRPr="00D93550">
        <w:rPr>
          <w:rFonts w:cs="Arial"/>
          <w:sz w:val="20"/>
        </w:rPr>
        <w:t>²</w:t>
      </w:r>
      <w:r w:rsidRPr="007266CD">
        <w:t>:</w:t>
      </w:r>
      <w:r>
        <w:t xml:space="preserve"> </w:t>
      </w:r>
      <w:r w:rsidR="00EB0B3B">
        <w:rPr>
          <w:rFonts w:cs="Arial"/>
          <w:b/>
          <w:bCs/>
          <w:sz w:val="20"/>
        </w:rPr>
        <w:t xml:space="preserve">restaurace - </w:t>
      </w:r>
      <w:r>
        <w:rPr>
          <w:rFonts w:cs="Arial"/>
          <w:b/>
          <w:bCs/>
          <w:sz w:val="20"/>
        </w:rPr>
        <w:t>………..</w:t>
      </w:r>
      <w:r w:rsidRPr="00D93550">
        <w:rPr>
          <w:rFonts w:cs="Arial"/>
          <w:b/>
          <w:bCs/>
          <w:sz w:val="20"/>
        </w:rPr>
        <w:t>,- Kč/měsíc</w:t>
      </w:r>
      <w:r w:rsidR="00E45619">
        <w:rPr>
          <w:rFonts w:cs="Arial"/>
          <w:b/>
          <w:bCs/>
          <w:sz w:val="20"/>
        </w:rPr>
        <w:t xml:space="preserve"> + příslušná sazba DPH</w:t>
      </w:r>
      <w:r w:rsidRPr="00D93550">
        <w:rPr>
          <w:rFonts w:cs="Arial"/>
          <w:b/>
          <w:bCs/>
          <w:sz w:val="20"/>
        </w:rPr>
        <w:t>, (</w:t>
      </w:r>
      <w:r>
        <w:rPr>
          <w:rFonts w:cs="Arial"/>
          <w:b/>
          <w:bCs/>
          <w:sz w:val="20"/>
        </w:rPr>
        <w:t>…….</w:t>
      </w:r>
      <w:r w:rsidRPr="00D93550">
        <w:rPr>
          <w:rFonts w:cs="Arial"/>
          <w:b/>
          <w:bCs/>
          <w:sz w:val="20"/>
        </w:rPr>
        <w:t>,-Kč/</w:t>
      </w:r>
      <w:r w:rsidR="00E45619">
        <w:rPr>
          <w:rFonts w:cs="Arial"/>
          <w:b/>
          <w:bCs/>
          <w:sz w:val="20"/>
        </w:rPr>
        <w:t>1</w:t>
      </w:r>
      <w:r w:rsidRPr="00D93550">
        <w:rPr>
          <w:rFonts w:cs="Arial"/>
          <w:b/>
          <w:bCs/>
          <w:sz w:val="20"/>
        </w:rPr>
        <w:t xml:space="preserve"> m²</w:t>
      </w:r>
      <w:r w:rsidR="00E45619">
        <w:rPr>
          <w:rFonts w:cs="Arial"/>
          <w:b/>
          <w:bCs/>
          <w:sz w:val="20"/>
        </w:rPr>
        <w:t>/1 měsíc</w:t>
      </w:r>
      <w:r w:rsidRPr="00D93550">
        <w:rPr>
          <w:rFonts w:cs="Arial"/>
          <w:b/>
          <w:bCs/>
          <w:sz w:val="20"/>
        </w:rPr>
        <w:t>)</w:t>
      </w:r>
      <w:r w:rsidR="00EB0B3B">
        <w:rPr>
          <w:rFonts w:cs="Arial"/>
          <w:b/>
          <w:bCs/>
          <w:sz w:val="20"/>
        </w:rPr>
        <w:t xml:space="preserve"> + příslušná sazba DPH</w:t>
      </w:r>
      <w:r w:rsidR="00E45619">
        <w:rPr>
          <w:rFonts w:cs="Arial"/>
          <w:b/>
          <w:bCs/>
          <w:sz w:val="20"/>
        </w:rPr>
        <w:t>,</w:t>
      </w:r>
    </w:p>
    <w:p w14:paraId="650F79E8" w14:textId="77777777" w:rsidR="00D93550" w:rsidRDefault="00D93550" w:rsidP="00981BFB">
      <w:pPr>
        <w:pStyle w:val="Odstavecseseznamem"/>
        <w:numPr>
          <w:ilvl w:val="0"/>
          <w:numId w:val="6"/>
        </w:numPr>
        <w:rPr>
          <w:rFonts w:cs="Arial"/>
          <w:b/>
          <w:bCs/>
          <w:sz w:val="20"/>
        </w:rPr>
      </w:pPr>
      <w:r w:rsidRPr="00D93550">
        <w:rPr>
          <w:rFonts w:cs="Arial"/>
          <w:sz w:val="20"/>
        </w:rPr>
        <w:t xml:space="preserve">plocha </w:t>
      </w:r>
      <w:r>
        <w:rPr>
          <w:rFonts w:cs="Arial"/>
          <w:sz w:val="20"/>
        </w:rPr>
        <w:t>15,</w:t>
      </w:r>
      <w:proofErr w:type="gramStart"/>
      <w:r>
        <w:rPr>
          <w:rFonts w:cs="Arial"/>
          <w:sz w:val="20"/>
        </w:rPr>
        <w:t>50</w:t>
      </w:r>
      <w:r w:rsidRPr="00D93550">
        <w:rPr>
          <w:rFonts w:cs="Arial"/>
          <w:sz w:val="20"/>
        </w:rPr>
        <w:t xml:space="preserve">  m</w:t>
      </w:r>
      <w:proofErr w:type="gramEnd"/>
      <w:r w:rsidRPr="00D93550">
        <w:rPr>
          <w:rFonts w:cs="Arial"/>
          <w:sz w:val="20"/>
        </w:rPr>
        <w:t>²</w:t>
      </w:r>
      <w:r w:rsidRPr="007266CD">
        <w:t>:</w:t>
      </w:r>
      <w:r>
        <w:t xml:space="preserve"> </w:t>
      </w:r>
      <w:r w:rsidR="00EB0B3B">
        <w:rPr>
          <w:rFonts w:cs="Arial"/>
          <w:b/>
          <w:bCs/>
          <w:sz w:val="20"/>
        </w:rPr>
        <w:t xml:space="preserve">sklad - </w:t>
      </w:r>
      <w:r>
        <w:rPr>
          <w:rFonts w:cs="Arial"/>
          <w:b/>
          <w:bCs/>
          <w:sz w:val="20"/>
        </w:rPr>
        <w:t>……….,-</w:t>
      </w:r>
      <w:r w:rsidRPr="00D93550">
        <w:rPr>
          <w:rFonts w:cs="Arial"/>
          <w:b/>
          <w:bCs/>
          <w:sz w:val="20"/>
        </w:rPr>
        <w:t xml:space="preserve"> </w:t>
      </w:r>
      <w:r>
        <w:rPr>
          <w:rFonts w:cs="Arial"/>
          <w:b/>
          <w:bCs/>
          <w:sz w:val="20"/>
        </w:rPr>
        <w:t>Kč/měsíc</w:t>
      </w:r>
      <w:r w:rsidR="00E45619">
        <w:rPr>
          <w:rFonts w:cs="Arial"/>
          <w:b/>
          <w:bCs/>
          <w:sz w:val="20"/>
        </w:rPr>
        <w:t xml:space="preserve"> + příslušná sazba DPH</w:t>
      </w:r>
      <w:r>
        <w:rPr>
          <w:rFonts w:cs="Arial"/>
          <w:b/>
          <w:bCs/>
          <w:sz w:val="20"/>
        </w:rPr>
        <w:t>, (…….</w:t>
      </w:r>
      <w:r w:rsidRPr="00D93550">
        <w:rPr>
          <w:rFonts w:cs="Arial"/>
          <w:b/>
          <w:bCs/>
          <w:sz w:val="20"/>
        </w:rPr>
        <w:t>Kč/</w:t>
      </w:r>
      <w:r w:rsidR="00E45619">
        <w:rPr>
          <w:rFonts w:cs="Arial"/>
          <w:b/>
          <w:bCs/>
          <w:sz w:val="20"/>
        </w:rPr>
        <w:t>1</w:t>
      </w:r>
      <w:r w:rsidRPr="00D93550">
        <w:rPr>
          <w:rFonts w:cs="Arial"/>
          <w:b/>
          <w:bCs/>
          <w:sz w:val="20"/>
        </w:rPr>
        <w:t xml:space="preserve"> m²</w:t>
      </w:r>
      <w:r w:rsidR="00E45619">
        <w:rPr>
          <w:rFonts w:cs="Arial"/>
          <w:b/>
          <w:bCs/>
          <w:sz w:val="20"/>
        </w:rPr>
        <w:t>/ 1 měsíc</w:t>
      </w:r>
      <w:r w:rsidRPr="00D93550">
        <w:rPr>
          <w:rFonts w:cs="Arial"/>
          <w:b/>
          <w:bCs/>
          <w:sz w:val="20"/>
        </w:rPr>
        <w:t>)</w:t>
      </w:r>
      <w:r w:rsidR="00EB0B3B">
        <w:rPr>
          <w:rFonts w:cs="Arial"/>
          <w:b/>
          <w:bCs/>
          <w:sz w:val="20"/>
        </w:rPr>
        <w:t xml:space="preserve"> + příslušná sazba DPH</w:t>
      </w:r>
      <w:r w:rsidR="00E45619">
        <w:rPr>
          <w:rFonts w:cs="Arial"/>
          <w:b/>
          <w:bCs/>
          <w:sz w:val="20"/>
        </w:rPr>
        <w:t>.</w:t>
      </w:r>
    </w:p>
    <w:p w14:paraId="1DC49A3E" w14:textId="77777777" w:rsidR="00D93550" w:rsidRDefault="00D93550" w:rsidP="00751E07">
      <w:pPr>
        <w:rPr>
          <w:rFonts w:cs="Arial"/>
          <w:b/>
          <w:bCs/>
          <w:sz w:val="20"/>
        </w:rPr>
      </w:pPr>
    </w:p>
    <w:p w14:paraId="1A5DF1A6" w14:textId="77777777" w:rsidR="00D93550" w:rsidRPr="00D93550" w:rsidRDefault="00D93550" w:rsidP="00E45619">
      <w:pPr>
        <w:spacing w:after="240"/>
        <w:rPr>
          <w:rFonts w:cs="Arial"/>
          <w:b/>
          <w:bCs/>
          <w:sz w:val="20"/>
        </w:rPr>
      </w:pPr>
      <w:r w:rsidRPr="00960991">
        <w:rPr>
          <w:rFonts w:cs="Arial"/>
          <w:bCs/>
          <w:sz w:val="20"/>
        </w:rPr>
        <w:t>Celkem za pronájem předmětných prostor dle tohoto bodu bude</w:t>
      </w:r>
      <w:r>
        <w:rPr>
          <w:rFonts w:cs="Arial"/>
          <w:b/>
          <w:bCs/>
          <w:sz w:val="20"/>
        </w:rPr>
        <w:t xml:space="preserve"> </w:t>
      </w:r>
      <w:r w:rsidRPr="00960991">
        <w:rPr>
          <w:rFonts w:cs="Arial"/>
          <w:bCs/>
          <w:sz w:val="20"/>
        </w:rPr>
        <w:t xml:space="preserve">hrazeno </w:t>
      </w:r>
      <w:r w:rsidR="00BF4160">
        <w:rPr>
          <w:rFonts w:cs="Arial"/>
          <w:b/>
          <w:bCs/>
          <w:sz w:val="20"/>
        </w:rPr>
        <w:t>………</w:t>
      </w:r>
      <w:r>
        <w:rPr>
          <w:rFonts w:cs="Arial"/>
          <w:b/>
          <w:bCs/>
          <w:sz w:val="20"/>
        </w:rPr>
        <w:t>,- Kč/měsíc + příslušná sazba DPH.</w:t>
      </w:r>
    </w:p>
    <w:p w14:paraId="210C3ED4" w14:textId="77777777" w:rsidR="00D93550" w:rsidRDefault="00BF4160" w:rsidP="00981BFB">
      <w:pPr>
        <w:pStyle w:val="Odstavecseseznamem"/>
        <w:widowControl w:val="0"/>
        <w:numPr>
          <w:ilvl w:val="1"/>
          <w:numId w:val="2"/>
        </w:numPr>
        <w:autoSpaceDE w:val="0"/>
        <w:spacing w:line="230" w:lineRule="atLeast"/>
        <w:ind w:left="426"/>
        <w:jc w:val="both"/>
        <w:rPr>
          <w:rFonts w:cs="Arial"/>
          <w:sz w:val="20"/>
        </w:rPr>
      </w:pPr>
      <w:r>
        <w:rPr>
          <w:rFonts w:cs="Arial"/>
          <w:sz w:val="20"/>
        </w:rPr>
        <w:t xml:space="preserve">Nájem </w:t>
      </w:r>
      <w:r w:rsidRPr="00C775C7">
        <w:rPr>
          <w:rFonts w:cs="Arial"/>
          <w:color w:val="000000"/>
          <w:sz w:val="20"/>
        </w:rPr>
        <w:t>věcí movitých obsažený</w:t>
      </w:r>
      <w:r>
        <w:rPr>
          <w:rFonts w:cs="Arial"/>
          <w:color w:val="000000"/>
          <w:sz w:val="20"/>
        </w:rPr>
        <w:t>ch</w:t>
      </w:r>
      <w:r w:rsidRPr="00C775C7">
        <w:rPr>
          <w:rFonts w:cs="Arial"/>
          <w:color w:val="000000"/>
          <w:sz w:val="20"/>
        </w:rPr>
        <w:t xml:space="preserve"> v příloze č. </w:t>
      </w:r>
      <w:r>
        <w:rPr>
          <w:rFonts w:cs="Arial"/>
          <w:color w:val="000000"/>
          <w:sz w:val="20"/>
        </w:rPr>
        <w:t xml:space="preserve">1 této </w:t>
      </w:r>
      <w:r w:rsidRPr="00D40AAE">
        <w:rPr>
          <w:rFonts w:cs="Arial"/>
          <w:sz w:val="20"/>
        </w:rPr>
        <w:t xml:space="preserve">smlouvy činí </w:t>
      </w:r>
      <w:r w:rsidRPr="00D40AAE">
        <w:rPr>
          <w:rFonts w:cs="Arial"/>
          <w:b/>
          <w:sz w:val="20"/>
        </w:rPr>
        <w:t>550,- Kč/</w:t>
      </w:r>
      <w:r w:rsidRPr="00207709">
        <w:rPr>
          <w:rFonts w:cs="Arial"/>
          <w:b/>
          <w:sz w:val="20"/>
        </w:rPr>
        <w:t xml:space="preserve">měsíc + příslušná </w:t>
      </w:r>
      <w:r w:rsidRPr="00C775C7">
        <w:rPr>
          <w:rFonts w:cs="Arial"/>
          <w:b/>
          <w:color w:val="000000"/>
          <w:sz w:val="20"/>
        </w:rPr>
        <w:t>sazba DPH</w:t>
      </w:r>
      <w:r w:rsidRPr="00C775C7">
        <w:rPr>
          <w:rFonts w:cs="Arial"/>
          <w:color w:val="000000"/>
          <w:sz w:val="20"/>
        </w:rPr>
        <w:t xml:space="preserve">. Cena je stanovena dohodou podle zák. č. 526/1990 </w:t>
      </w:r>
      <w:proofErr w:type="spellStart"/>
      <w:r w:rsidRPr="00C775C7">
        <w:rPr>
          <w:rFonts w:cs="Arial"/>
          <w:color w:val="000000"/>
          <w:sz w:val="20"/>
        </w:rPr>
        <w:t>Sb</w:t>
      </w:r>
      <w:proofErr w:type="spellEnd"/>
    </w:p>
    <w:p w14:paraId="6DD31677" w14:textId="77777777" w:rsidR="00B53115" w:rsidRPr="00F52997" w:rsidRDefault="006F3B5B" w:rsidP="00981BFB">
      <w:pPr>
        <w:pStyle w:val="Odstavecseseznamem"/>
        <w:widowControl w:val="0"/>
        <w:numPr>
          <w:ilvl w:val="1"/>
          <w:numId w:val="2"/>
        </w:numPr>
        <w:autoSpaceDE w:val="0"/>
        <w:spacing w:line="230" w:lineRule="atLeast"/>
        <w:ind w:left="426"/>
        <w:jc w:val="both"/>
        <w:rPr>
          <w:rFonts w:cs="Arial"/>
          <w:sz w:val="20"/>
        </w:rPr>
      </w:pPr>
      <w:r w:rsidRPr="00F52997">
        <w:rPr>
          <w:rFonts w:cs="Arial"/>
          <w:sz w:val="20"/>
        </w:rPr>
        <w:t>Nájem bude hrazen na základě vystaveného daňového dokladu – faktury ve lhůtě splatnosti</w:t>
      </w:r>
      <w:r w:rsidR="00646FEF" w:rsidRPr="00F52997">
        <w:rPr>
          <w:rFonts w:cs="Arial"/>
          <w:sz w:val="20"/>
        </w:rPr>
        <w:t xml:space="preserve"> na účet pronajímatele</w:t>
      </w:r>
      <w:r w:rsidR="00497C66">
        <w:rPr>
          <w:rFonts w:cs="Arial"/>
          <w:sz w:val="20"/>
        </w:rPr>
        <w:t>.</w:t>
      </w:r>
    </w:p>
    <w:p w14:paraId="5611D00F" w14:textId="77777777" w:rsidR="006F3B5B" w:rsidRPr="00F52997" w:rsidRDefault="006F3B5B" w:rsidP="00981BFB">
      <w:pPr>
        <w:pStyle w:val="Odstavecseseznamem"/>
        <w:widowControl w:val="0"/>
        <w:numPr>
          <w:ilvl w:val="1"/>
          <w:numId w:val="2"/>
        </w:numPr>
        <w:autoSpaceDE w:val="0"/>
        <w:spacing w:line="230" w:lineRule="atLeast"/>
        <w:ind w:left="426"/>
        <w:jc w:val="both"/>
        <w:rPr>
          <w:rFonts w:cs="Arial"/>
          <w:sz w:val="20"/>
        </w:rPr>
      </w:pPr>
      <w:r w:rsidRPr="00F52997">
        <w:rPr>
          <w:rFonts w:cs="Arial"/>
          <w:sz w:val="20"/>
        </w:rPr>
        <w:t>Dílčí zdanitelné plnění se uskutečňuje vždy k poslednímu dni v každém kalendářním měsíci</w:t>
      </w:r>
      <w:r w:rsidR="006C065D" w:rsidRPr="00F52997">
        <w:rPr>
          <w:rFonts w:cs="Arial"/>
          <w:sz w:val="20"/>
        </w:rPr>
        <w:t>.</w:t>
      </w:r>
      <w:r w:rsidRPr="00F52997">
        <w:rPr>
          <w:rFonts w:cs="Arial"/>
          <w:sz w:val="20"/>
        </w:rPr>
        <w:t xml:space="preserve"> </w:t>
      </w:r>
    </w:p>
    <w:p w14:paraId="0467C0F8" w14:textId="77777777" w:rsidR="00497C66" w:rsidRDefault="00B315E6" w:rsidP="00981BFB">
      <w:pPr>
        <w:pStyle w:val="Odstavecseseznamem"/>
        <w:widowControl w:val="0"/>
        <w:numPr>
          <w:ilvl w:val="1"/>
          <w:numId w:val="2"/>
        </w:numPr>
        <w:tabs>
          <w:tab w:val="left" w:pos="284"/>
        </w:tabs>
        <w:autoSpaceDE w:val="0"/>
        <w:spacing w:line="225" w:lineRule="atLeast"/>
        <w:ind w:left="426"/>
        <w:jc w:val="both"/>
        <w:rPr>
          <w:rFonts w:cs="Arial"/>
          <w:sz w:val="20"/>
        </w:rPr>
      </w:pPr>
      <w:r w:rsidRPr="00F52997">
        <w:rPr>
          <w:rFonts w:cs="Arial"/>
          <w:sz w:val="20"/>
        </w:rPr>
        <w:t>Cena za nájem bude jedenkrát ročně přehodnocena v závislosti na míře inflace za předchozí rok stanovené ČSÚ vždy k 31. 12. s účinností od 1. 1. následujícího roku a navýšena o danou míru inflace. Nájemce se zavazuje takto zvýšené nájemné platit.</w:t>
      </w:r>
    </w:p>
    <w:p w14:paraId="1B62A4B1" w14:textId="77777777" w:rsidR="00497C66" w:rsidRPr="00497C66" w:rsidRDefault="00497C66" w:rsidP="00981BFB">
      <w:pPr>
        <w:pStyle w:val="Odstavecseseznamem"/>
        <w:widowControl w:val="0"/>
        <w:numPr>
          <w:ilvl w:val="1"/>
          <w:numId w:val="2"/>
        </w:numPr>
        <w:tabs>
          <w:tab w:val="left" w:pos="284"/>
        </w:tabs>
        <w:autoSpaceDE w:val="0"/>
        <w:spacing w:line="225" w:lineRule="atLeast"/>
        <w:ind w:left="426"/>
        <w:jc w:val="both"/>
        <w:rPr>
          <w:rFonts w:cs="Arial"/>
          <w:sz w:val="20"/>
        </w:rPr>
      </w:pPr>
      <w:r w:rsidRPr="00497C66">
        <w:rPr>
          <w:rFonts w:eastAsia="Calibri" w:cs="Arial"/>
          <w:sz w:val="20"/>
          <w:lang w:eastAsia="en-US"/>
        </w:rPr>
        <w:t xml:space="preserve">JISTOTA </w:t>
      </w:r>
    </w:p>
    <w:p w14:paraId="3254CF6D" w14:textId="77777777" w:rsidR="00497C66" w:rsidRPr="00C775C7" w:rsidRDefault="00497C66" w:rsidP="00981BFB">
      <w:pPr>
        <w:pStyle w:val="Prosttext"/>
        <w:numPr>
          <w:ilvl w:val="0"/>
          <w:numId w:val="5"/>
        </w:numPr>
        <w:tabs>
          <w:tab w:val="left" w:pos="709"/>
        </w:tabs>
        <w:ind w:left="709"/>
        <w:rPr>
          <w:rFonts w:ascii="Arial" w:eastAsia="Calibri" w:hAnsi="Arial" w:cs="Arial"/>
          <w:lang w:eastAsia="en-US"/>
        </w:rPr>
      </w:pPr>
      <w:r w:rsidRPr="00C775C7">
        <w:rPr>
          <w:rFonts w:ascii="Arial" w:eastAsia="Calibri" w:hAnsi="Arial" w:cs="Arial"/>
          <w:lang w:eastAsia="en-US"/>
        </w:rPr>
        <w:t xml:space="preserve">Nájemce se zavazuje do </w:t>
      </w:r>
      <w:r w:rsidR="00BF4160">
        <w:rPr>
          <w:rFonts w:ascii="Arial" w:eastAsia="Calibri" w:hAnsi="Arial" w:cs="Arial"/>
          <w:lang w:eastAsia="en-US"/>
        </w:rPr>
        <w:t>10 dnů ode dne uzavření a podepsání této smlouvy</w:t>
      </w:r>
      <w:r w:rsidRPr="00C775C7">
        <w:rPr>
          <w:rFonts w:ascii="Arial" w:eastAsia="Calibri" w:hAnsi="Arial" w:cs="Arial"/>
          <w:lang w:eastAsia="en-US"/>
        </w:rPr>
        <w:t xml:space="preserve"> uhradit pronajímateli </w:t>
      </w:r>
      <w:r w:rsidRPr="00F91382">
        <w:rPr>
          <w:rFonts w:ascii="Arial" w:eastAsia="Calibri" w:hAnsi="Arial" w:cs="Arial"/>
          <w:lang w:eastAsia="en-US"/>
        </w:rPr>
        <w:t xml:space="preserve">částku ve výši tří měsíčních nájmů, tj. </w:t>
      </w:r>
      <w:r w:rsidR="00BF4160">
        <w:rPr>
          <w:rFonts w:ascii="Arial" w:eastAsia="Calibri" w:hAnsi="Arial" w:cs="Arial"/>
          <w:b/>
          <w:lang w:eastAsia="en-US"/>
        </w:rPr>
        <w:t>………….</w:t>
      </w:r>
      <w:r>
        <w:rPr>
          <w:rFonts w:ascii="Arial" w:eastAsia="Calibri" w:hAnsi="Arial" w:cs="Arial"/>
          <w:b/>
          <w:lang w:eastAsia="en-US"/>
        </w:rPr>
        <w:t>,-</w:t>
      </w:r>
      <w:r w:rsidRPr="00F91382">
        <w:rPr>
          <w:rFonts w:ascii="Arial" w:eastAsia="Calibri" w:hAnsi="Arial" w:cs="Arial"/>
          <w:b/>
          <w:lang w:eastAsia="en-US"/>
        </w:rPr>
        <w:t xml:space="preserve"> Kč</w:t>
      </w:r>
      <w:r w:rsidRPr="00F91382">
        <w:rPr>
          <w:rFonts w:ascii="Arial" w:eastAsia="Calibri" w:hAnsi="Arial" w:cs="Arial"/>
          <w:lang w:eastAsia="en-US"/>
        </w:rPr>
        <w:t xml:space="preserve"> ve prospěch bankovního účtu pronajímatele vedený</w:t>
      </w:r>
      <w:r w:rsidRPr="00C775C7">
        <w:rPr>
          <w:rFonts w:ascii="Arial" w:eastAsia="Calibri" w:hAnsi="Arial" w:cs="Arial"/>
          <w:lang w:eastAsia="en-US"/>
        </w:rPr>
        <w:t xml:space="preserve"> v Komerční bance, a.s. pobočka Chomutov č.</w:t>
      </w:r>
      <w:r>
        <w:rPr>
          <w:rFonts w:ascii="Arial" w:eastAsia="Calibri" w:hAnsi="Arial" w:cs="Arial"/>
          <w:lang w:eastAsia="en-US"/>
        </w:rPr>
        <w:t xml:space="preserve"> </w:t>
      </w:r>
      <w:proofErr w:type="spellStart"/>
      <w:r w:rsidRPr="00C775C7">
        <w:rPr>
          <w:rFonts w:ascii="Arial" w:eastAsia="Calibri" w:hAnsi="Arial" w:cs="Arial"/>
          <w:lang w:eastAsia="en-US"/>
        </w:rPr>
        <w:t>ú.</w:t>
      </w:r>
      <w:proofErr w:type="spellEnd"/>
      <w:r w:rsidRPr="00C775C7">
        <w:rPr>
          <w:rFonts w:ascii="Arial" w:eastAsia="Calibri" w:hAnsi="Arial" w:cs="Arial"/>
          <w:lang w:eastAsia="en-US"/>
        </w:rPr>
        <w:t xml:space="preserve"> 17102441/0100 pod variabilním symbolem </w:t>
      </w:r>
      <w:r>
        <w:rPr>
          <w:rFonts w:ascii="Arial" w:hAnsi="Arial" w:cs="Arial"/>
        </w:rPr>
        <w:t>– IČ nájemce</w:t>
      </w:r>
      <w:r w:rsidRPr="00C775C7">
        <w:rPr>
          <w:rFonts w:ascii="Arial" w:eastAsia="Calibri" w:hAnsi="Arial" w:cs="Arial"/>
          <w:lang w:eastAsia="en-US"/>
        </w:rPr>
        <w:t xml:space="preserve">, která bude sloužit jako </w:t>
      </w:r>
      <w:r>
        <w:rPr>
          <w:rFonts w:ascii="Arial" w:eastAsia="Calibri" w:hAnsi="Arial" w:cs="Arial"/>
          <w:lang w:eastAsia="en-US"/>
        </w:rPr>
        <w:t>jistota</w:t>
      </w:r>
      <w:r w:rsidRPr="00C775C7">
        <w:rPr>
          <w:rFonts w:ascii="Arial" w:eastAsia="Calibri" w:hAnsi="Arial" w:cs="Arial"/>
          <w:lang w:eastAsia="en-US"/>
        </w:rPr>
        <w:t xml:space="preserve"> - záloha.</w:t>
      </w:r>
    </w:p>
    <w:p w14:paraId="7AA65A1E" w14:textId="77777777" w:rsidR="00497C66" w:rsidRPr="00C775C7" w:rsidRDefault="00497C66" w:rsidP="00981BFB">
      <w:pPr>
        <w:pStyle w:val="Prosttext"/>
        <w:numPr>
          <w:ilvl w:val="0"/>
          <w:numId w:val="5"/>
        </w:numPr>
        <w:tabs>
          <w:tab w:val="left" w:pos="709"/>
        </w:tabs>
        <w:ind w:left="709"/>
        <w:rPr>
          <w:rFonts w:ascii="Arial" w:eastAsia="Calibri" w:hAnsi="Arial" w:cs="Arial"/>
          <w:lang w:eastAsia="en-US"/>
        </w:rPr>
      </w:pPr>
      <w:r w:rsidRPr="00C775C7">
        <w:rPr>
          <w:rFonts w:ascii="Arial" w:eastAsia="Calibri" w:hAnsi="Arial" w:cs="Arial"/>
          <w:lang w:eastAsia="en-US"/>
        </w:rPr>
        <w:t xml:space="preserve">Pronajímatel je oprávněn </w:t>
      </w:r>
      <w:r>
        <w:rPr>
          <w:rFonts w:ascii="Arial" w:eastAsia="Calibri" w:hAnsi="Arial" w:cs="Arial"/>
          <w:lang w:eastAsia="en-US"/>
        </w:rPr>
        <w:t>jistotu</w:t>
      </w:r>
      <w:r w:rsidRPr="00C775C7">
        <w:rPr>
          <w:rFonts w:ascii="Arial" w:eastAsia="Calibri" w:hAnsi="Arial" w:cs="Arial"/>
          <w:lang w:eastAsia="en-US"/>
        </w:rPr>
        <w:t xml:space="preserve"> nebo její část použít pouze k úhradě dlužného nájemného.</w:t>
      </w:r>
    </w:p>
    <w:p w14:paraId="5ADC22B7" w14:textId="77777777" w:rsidR="00497C66" w:rsidRPr="001C4877" w:rsidRDefault="006F3948" w:rsidP="00981BFB">
      <w:pPr>
        <w:pStyle w:val="Prosttext"/>
        <w:numPr>
          <w:ilvl w:val="0"/>
          <w:numId w:val="5"/>
        </w:numPr>
        <w:tabs>
          <w:tab w:val="left" w:pos="709"/>
        </w:tabs>
        <w:ind w:left="709"/>
        <w:rPr>
          <w:rFonts w:ascii="Arial" w:eastAsia="Calibri" w:hAnsi="Arial" w:cs="Arial"/>
          <w:lang w:eastAsia="en-US"/>
        </w:rPr>
      </w:pPr>
      <w:r>
        <w:rPr>
          <w:rFonts w:ascii="Arial" w:eastAsia="Calibri" w:hAnsi="Arial" w:cs="Arial"/>
          <w:lang w:eastAsia="en-US"/>
        </w:rPr>
        <w:t>Jistota</w:t>
      </w:r>
      <w:r w:rsidR="00497C66" w:rsidRPr="00C775C7">
        <w:rPr>
          <w:rFonts w:ascii="Arial" w:eastAsia="Calibri" w:hAnsi="Arial" w:cs="Arial"/>
          <w:lang w:eastAsia="en-US"/>
        </w:rPr>
        <w:t xml:space="preserve"> zůstává po celou dobu nájmu vlastnictvím pronajímatele. Po ukončení nájemního vztahu se pronajímatel zavazuje </w:t>
      </w:r>
      <w:r>
        <w:rPr>
          <w:rFonts w:ascii="Arial" w:eastAsia="Calibri" w:hAnsi="Arial" w:cs="Arial"/>
          <w:lang w:eastAsia="en-US"/>
        </w:rPr>
        <w:t>jistotu</w:t>
      </w:r>
      <w:r w:rsidR="00497C66" w:rsidRPr="00C775C7">
        <w:rPr>
          <w:rFonts w:ascii="Arial" w:eastAsia="Calibri" w:hAnsi="Arial" w:cs="Arial"/>
          <w:lang w:eastAsia="en-US"/>
        </w:rPr>
        <w:t xml:space="preserve"> a její použití vyúčtovat a vyúčtování spolu s nepouž</w:t>
      </w:r>
      <w:r w:rsidR="00497C66">
        <w:rPr>
          <w:rFonts w:ascii="Arial" w:eastAsia="Calibri" w:hAnsi="Arial" w:cs="Arial"/>
          <w:lang w:eastAsia="en-US"/>
        </w:rPr>
        <w:t xml:space="preserve">itou částí </w:t>
      </w:r>
      <w:r>
        <w:rPr>
          <w:rFonts w:ascii="Arial" w:eastAsia="Calibri" w:hAnsi="Arial" w:cs="Arial"/>
          <w:lang w:eastAsia="en-US"/>
        </w:rPr>
        <w:t>jistoty</w:t>
      </w:r>
      <w:r w:rsidR="00497C66">
        <w:rPr>
          <w:rFonts w:ascii="Arial" w:eastAsia="Calibri" w:hAnsi="Arial" w:cs="Arial"/>
          <w:lang w:eastAsia="en-US"/>
        </w:rPr>
        <w:t xml:space="preserve"> předat nájemci</w:t>
      </w:r>
      <w:r w:rsidR="00497C66">
        <w:rPr>
          <w:rFonts w:ascii="Arial" w:hAnsi="Arial"/>
        </w:rPr>
        <w:t>, a to</w:t>
      </w:r>
      <w:r w:rsidR="00497C66" w:rsidRPr="00485E4A">
        <w:rPr>
          <w:rFonts w:ascii="Arial" w:hAnsi="Arial"/>
        </w:rPr>
        <w:t xml:space="preserve"> </w:t>
      </w:r>
      <w:r w:rsidR="00497C66">
        <w:rPr>
          <w:rFonts w:ascii="Arial" w:hAnsi="Arial"/>
        </w:rPr>
        <w:t>na základě písemného požadavku nájemce a sdělení čísla bankovního účtu,</w:t>
      </w:r>
      <w:r w:rsidR="00497C66" w:rsidRPr="00485E4A">
        <w:rPr>
          <w:rFonts w:ascii="Arial" w:hAnsi="Arial"/>
        </w:rPr>
        <w:t xml:space="preserve"> </w:t>
      </w:r>
      <w:r w:rsidR="00497C66" w:rsidRPr="008A2BDC">
        <w:rPr>
          <w:rFonts w:ascii="Arial" w:hAnsi="Arial"/>
        </w:rPr>
        <w:t>nejpozději do 15 dnů ode dne skončení nájemního vztahu.</w:t>
      </w:r>
    </w:p>
    <w:p w14:paraId="4A2C9D06" w14:textId="77777777" w:rsidR="00B315E6" w:rsidRDefault="00B315E6" w:rsidP="00751E07">
      <w:pPr>
        <w:widowControl w:val="0"/>
        <w:tabs>
          <w:tab w:val="left" w:pos="284"/>
        </w:tabs>
        <w:autoSpaceDE w:val="0"/>
        <w:spacing w:line="225" w:lineRule="atLeast"/>
        <w:jc w:val="both"/>
        <w:rPr>
          <w:rFonts w:cs="Arial"/>
          <w:sz w:val="20"/>
        </w:rPr>
      </w:pPr>
    </w:p>
    <w:p w14:paraId="2691190A" w14:textId="77777777" w:rsidR="0072110B" w:rsidRDefault="0072110B" w:rsidP="00751E07">
      <w:pPr>
        <w:widowControl w:val="0"/>
        <w:autoSpaceDE w:val="0"/>
        <w:spacing w:line="230" w:lineRule="atLeast"/>
        <w:jc w:val="center"/>
        <w:rPr>
          <w:rFonts w:cs="Arial"/>
          <w:b/>
          <w:bCs/>
          <w:sz w:val="20"/>
        </w:rPr>
      </w:pPr>
    </w:p>
    <w:p w14:paraId="277A4976" w14:textId="77777777" w:rsidR="006C065D" w:rsidRPr="00F52997" w:rsidRDefault="006C065D" w:rsidP="00981BFB">
      <w:pPr>
        <w:pStyle w:val="Odstavecseseznamem"/>
        <w:widowControl w:val="0"/>
        <w:numPr>
          <w:ilvl w:val="0"/>
          <w:numId w:val="2"/>
        </w:numPr>
        <w:autoSpaceDE w:val="0"/>
        <w:spacing w:line="230" w:lineRule="atLeast"/>
        <w:jc w:val="center"/>
        <w:rPr>
          <w:rFonts w:cs="Arial"/>
          <w:b/>
          <w:bCs/>
          <w:sz w:val="20"/>
        </w:rPr>
      </w:pPr>
    </w:p>
    <w:p w14:paraId="1960E985" w14:textId="77777777" w:rsidR="0072110B" w:rsidRPr="00F52997" w:rsidRDefault="0072110B" w:rsidP="00751E07">
      <w:pPr>
        <w:widowControl w:val="0"/>
        <w:autoSpaceDE w:val="0"/>
        <w:autoSpaceDN w:val="0"/>
        <w:adjustRightInd w:val="0"/>
        <w:jc w:val="center"/>
        <w:rPr>
          <w:rFonts w:cs="Arial"/>
          <w:b/>
          <w:bCs/>
          <w:sz w:val="20"/>
        </w:rPr>
      </w:pPr>
      <w:r w:rsidRPr="00F52997">
        <w:rPr>
          <w:rFonts w:cs="Arial"/>
          <w:b/>
          <w:bCs/>
          <w:sz w:val="20"/>
        </w:rPr>
        <w:t>Úhrada za dodávky energií a ostatní služby</w:t>
      </w:r>
    </w:p>
    <w:p w14:paraId="35EB48E4" w14:textId="77777777" w:rsidR="0072110B" w:rsidRPr="00F52997" w:rsidRDefault="0072110B" w:rsidP="00751E07">
      <w:pPr>
        <w:widowControl w:val="0"/>
        <w:autoSpaceDE w:val="0"/>
        <w:autoSpaceDN w:val="0"/>
        <w:adjustRightInd w:val="0"/>
        <w:jc w:val="center"/>
        <w:rPr>
          <w:rFonts w:cs="Arial"/>
          <w:b/>
          <w:bCs/>
          <w:sz w:val="10"/>
          <w:szCs w:val="10"/>
        </w:rPr>
      </w:pPr>
    </w:p>
    <w:p w14:paraId="1E5827CD" w14:textId="77777777" w:rsidR="0072110B" w:rsidRPr="00F52997" w:rsidRDefault="0072110B" w:rsidP="00981BFB">
      <w:pPr>
        <w:pStyle w:val="Odstavecseseznamem"/>
        <w:numPr>
          <w:ilvl w:val="1"/>
          <w:numId w:val="2"/>
        </w:numPr>
        <w:ind w:left="426"/>
        <w:rPr>
          <w:rFonts w:cs="Arial"/>
          <w:sz w:val="20"/>
        </w:rPr>
      </w:pPr>
      <w:r w:rsidRPr="00F52997">
        <w:rPr>
          <w:rFonts w:cs="Arial"/>
          <w:sz w:val="20"/>
        </w:rPr>
        <w:t>Nájemce se zavazuje hradit pronajímateli úhrady za následující služby:</w:t>
      </w:r>
    </w:p>
    <w:p w14:paraId="36FB9633" w14:textId="77777777" w:rsidR="0072110B" w:rsidRPr="00F52997" w:rsidRDefault="0072110B" w:rsidP="00751E07">
      <w:pPr>
        <w:spacing w:line="276" w:lineRule="auto"/>
        <w:rPr>
          <w:rFonts w:cs="Arial"/>
          <w:sz w:val="16"/>
          <w:szCs w:val="16"/>
        </w:rPr>
      </w:pPr>
    </w:p>
    <w:p w14:paraId="6CBDFB3D" w14:textId="77777777" w:rsidR="00E45619" w:rsidRDefault="00BF4160" w:rsidP="007C54C5">
      <w:pPr>
        <w:pStyle w:val="Zkladntext"/>
        <w:numPr>
          <w:ilvl w:val="0"/>
          <w:numId w:val="4"/>
        </w:numPr>
        <w:spacing w:after="0"/>
        <w:rPr>
          <w:rFonts w:cs="Arial"/>
        </w:rPr>
      </w:pPr>
      <w:r w:rsidRPr="00E45619">
        <w:rPr>
          <w:rFonts w:cs="Arial"/>
        </w:rPr>
        <w:t>Úhradu za dodávku studené vody je nájemce povinen hradit na základě měsíčních výkazů o spotřebě vody v předmětu nájmu, předkládaných vždy k poslednímu dni v měsíci. Tento měsíční výkaz bude odsouhlasen a podepsán oběma smluvními stranami a zároveň bude sloužit jako podklad pro fak</w:t>
      </w:r>
      <w:r w:rsidR="00E45619">
        <w:rPr>
          <w:rFonts w:cs="Arial"/>
        </w:rPr>
        <w:t>turaci.</w:t>
      </w:r>
    </w:p>
    <w:p w14:paraId="4F5C55C2" w14:textId="77777777" w:rsidR="0072110B" w:rsidRPr="00D40AAE" w:rsidRDefault="00BF4160" w:rsidP="007C54C5">
      <w:pPr>
        <w:pStyle w:val="Zkladntext"/>
        <w:numPr>
          <w:ilvl w:val="0"/>
          <w:numId w:val="4"/>
        </w:numPr>
        <w:spacing w:after="0"/>
        <w:rPr>
          <w:rFonts w:cs="Arial"/>
        </w:rPr>
      </w:pPr>
      <w:r w:rsidRPr="00E45619">
        <w:rPr>
          <w:rFonts w:cs="Arial"/>
        </w:rPr>
        <w:t xml:space="preserve">Úhradu za dodávku elektrické energie je nájemce povinen hradit na základě měsíčních výkazů o spotřebě energie v předmětu nájmu, předkládaných vždy k poslednímu dni v měsíci. Tento měsíční výkaz bude odsouhlasen a podepsán oběma smluvními stranami a </w:t>
      </w:r>
      <w:r w:rsidRPr="00D40AAE">
        <w:rPr>
          <w:rFonts w:cs="Arial"/>
        </w:rPr>
        <w:t xml:space="preserve">zároveň bude sloužit jako podklad pro </w:t>
      </w:r>
      <w:r w:rsidR="00E45619" w:rsidRPr="00D40AAE">
        <w:rPr>
          <w:rFonts w:cs="Arial"/>
        </w:rPr>
        <w:t>fakturaci.</w:t>
      </w:r>
    </w:p>
    <w:p w14:paraId="2452E465" w14:textId="77777777" w:rsidR="00EB0B3B" w:rsidRPr="00D40AAE" w:rsidRDefault="00EB0B3B" w:rsidP="00981BFB">
      <w:pPr>
        <w:pStyle w:val="Zkladntext"/>
        <w:numPr>
          <w:ilvl w:val="0"/>
          <w:numId w:val="4"/>
        </w:numPr>
        <w:rPr>
          <w:rFonts w:cs="Arial"/>
        </w:rPr>
      </w:pPr>
      <w:r w:rsidRPr="00D40AAE">
        <w:rPr>
          <w:rFonts w:cs="Arial"/>
        </w:rPr>
        <w:t>Cena za spotřebu tepla činí:</w:t>
      </w:r>
    </w:p>
    <w:p w14:paraId="1B10C645" w14:textId="3CCCA603" w:rsidR="00BF4160" w:rsidRPr="00F043FF" w:rsidRDefault="00BF4160" w:rsidP="00751E07">
      <w:pPr>
        <w:pStyle w:val="Zkladntext"/>
        <w:ind w:left="780"/>
        <w:rPr>
          <w:rFonts w:cs="Arial"/>
          <w:color w:val="FF0000"/>
        </w:rPr>
      </w:pPr>
      <w:r w:rsidRPr="00F043FF">
        <w:rPr>
          <w:rFonts w:cs="Arial"/>
          <w:b/>
        </w:rPr>
        <w:t>6,</w:t>
      </w:r>
      <w:r w:rsidR="00E5175A" w:rsidRPr="00F043FF">
        <w:rPr>
          <w:rFonts w:cs="Arial"/>
          <w:b/>
        </w:rPr>
        <w:t>9</w:t>
      </w:r>
      <w:r w:rsidR="00F043FF" w:rsidRPr="00F043FF">
        <w:rPr>
          <w:rFonts w:cs="Arial"/>
          <w:b/>
        </w:rPr>
        <w:t>5</w:t>
      </w:r>
      <w:r w:rsidRPr="00F043FF">
        <w:rPr>
          <w:rFonts w:cs="Arial"/>
          <w:b/>
        </w:rPr>
        <w:t xml:space="preserve"> Kč za 1 m</w:t>
      </w:r>
      <w:r w:rsidRPr="00F043FF">
        <w:rPr>
          <w:rFonts w:cs="Arial"/>
          <w:b/>
          <w:vertAlign w:val="superscript"/>
        </w:rPr>
        <w:t>2</w:t>
      </w:r>
      <w:r w:rsidRPr="00F043FF">
        <w:rPr>
          <w:rFonts w:cs="Arial"/>
          <w:b/>
        </w:rPr>
        <w:t>/1 měsíc</w:t>
      </w:r>
      <w:r w:rsidR="00EB0B3B" w:rsidRPr="00F043FF">
        <w:rPr>
          <w:rFonts w:cs="Arial"/>
          <w:b/>
        </w:rPr>
        <w:t xml:space="preserve"> + příslušná sazba DPH tj. 6</w:t>
      </w:r>
      <w:r w:rsidR="00D45D39" w:rsidRPr="00F043FF">
        <w:rPr>
          <w:rFonts w:cs="Arial"/>
          <w:b/>
        </w:rPr>
        <w:t>7</w:t>
      </w:r>
      <w:r w:rsidR="00F043FF" w:rsidRPr="00F043FF">
        <w:rPr>
          <w:rFonts w:cs="Arial"/>
          <w:b/>
        </w:rPr>
        <w:t>6</w:t>
      </w:r>
      <w:r w:rsidR="00D45D39" w:rsidRPr="00F043FF">
        <w:rPr>
          <w:rFonts w:cs="Arial"/>
          <w:b/>
        </w:rPr>
        <w:t>,</w:t>
      </w:r>
      <w:r w:rsidR="00F043FF" w:rsidRPr="00F043FF">
        <w:rPr>
          <w:rFonts w:cs="Arial"/>
          <w:b/>
        </w:rPr>
        <w:t>24</w:t>
      </w:r>
      <w:r w:rsidR="00EB0B3B" w:rsidRPr="00F043FF">
        <w:rPr>
          <w:rFonts w:cs="Arial"/>
          <w:b/>
        </w:rPr>
        <w:t xml:space="preserve"> Kč + příslušná sazba DPH</w:t>
      </w:r>
      <w:r w:rsidRPr="00F043FF">
        <w:rPr>
          <w:rFonts w:cs="Arial"/>
          <w:color w:val="FF0000"/>
        </w:rPr>
        <w:t>.</w:t>
      </w:r>
    </w:p>
    <w:p w14:paraId="6D92F4CB" w14:textId="77777777" w:rsidR="0072110B" w:rsidRPr="00F52997" w:rsidRDefault="0072110B" w:rsidP="00981BFB">
      <w:pPr>
        <w:pStyle w:val="Odstavecseseznamem"/>
        <w:numPr>
          <w:ilvl w:val="1"/>
          <w:numId w:val="2"/>
        </w:numPr>
        <w:ind w:left="426"/>
        <w:jc w:val="both"/>
        <w:rPr>
          <w:rFonts w:cs="Arial"/>
          <w:sz w:val="20"/>
        </w:rPr>
      </w:pPr>
      <w:r w:rsidRPr="00F52997">
        <w:rPr>
          <w:rFonts w:cs="Arial"/>
          <w:sz w:val="20"/>
        </w:rPr>
        <w:t>Úhrady shora uvedených služeb budou prováděny na základě vystaveného daňového dokladu – faktury ve lhůtě splatnosti.</w:t>
      </w:r>
    </w:p>
    <w:p w14:paraId="39C604A3" w14:textId="77777777" w:rsidR="0072110B" w:rsidRPr="00F52997" w:rsidRDefault="0072110B" w:rsidP="00981BFB">
      <w:pPr>
        <w:pStyle w:val="Odstavecseseznamem"/>
        <w:widowControl w:val="0"/>
        <w:numPr>
          <w:ilvl w:val="1"/>
          <w:numId w:val="2"/>
        </w:numPr>
        <w:autoSpaceDE w:val="0"/>
        <w:autoSpaceDN w:val="0"/>
        <w:adjustRightInd w:val="0"/>
        <w:spacing w:line="225" w:lineRule="atLeast"/>
        <w:ind w:left="426"/>
        <w:jc w:val="both"/>
        <w:rPr>
          <w:rFonts w:cs="Arial"/>
          <w:sz w:val="20"/>
        </w:rPr>
      </w:pPr>
      <w:r w:rsidRPr="00F52997">
        <w:rPr>
          <w:rFonts w:cs="Arial"/>
          <w:sz w:val="20"/>
        </w:rPr>
        <w:t>Dílčí zdanitelné plnění se uskutečňuje vždy k poslednímu dni v každém kalendářním měsíci.</w:t>
      </w:r>
    </w:p>
    <w:p w14:paraId="7CACA279" w14:textId="77777777" w:rsidR="0072110B" w:rsidRPr="00F52997" w:rsidRDefault="0072110B" w:rsidP="00981BFB">
      <w:pPr>
        <w:pStyle w:val="Odstavecseseznamem"/>
        <w:numPr>
          <w:ilvl w:val="1"/>
          <w:numId w:val="2"/>
        </w:numPr>
        <w:ind w:left="426"/>
        <w:jc w:val="both"/>
        <w:rPr>
          <w:rFonts w:cs="Arial"/>
          <w:sz w:val="20"/>
        </w:rPr>
      </w:pPr>
      <w:r w:rsidRPr="00F52997">
        <w:rPr>
          <w:rFonts w:cs="Arial"/>
          <w:sz w:val="20"/>
        </w:rPr>
        <w:t>Cena spotřebovaných energii je stanovena dohodou a její výše bude podléhat aktuálnímu cenovému vývoji.</w:t>
      </w:r>
    </w:p>
    <w:p w14:paraId="05E2042E" w14:textId="77777777" w:rsidR="0072110B" w:rsidRPr="00F52997" w:rsidRDefault="0072110B" w:rsidP="00981BFB">
      <w:pPr>
        <w:pStyle w:val="Odstavecseseznamem"/>
        <w:numPr>
          <w:ilvl w:val="1"/>
          <w:numId w:val="2"/>
        </w:numPr>
        <w:ind w:left="426"/>
        <w:jc w:val="both"/>
        <w:rPr>
          <w:rFonts w:cs="Arial"/>
          <w:sz w:val="20"/>
        </w:rPr>
      </w:pPr>
      <w:r w:rsidRPr="00F52997">
        <w:rPr>
          <w:rFonts w:cs="Arial"/>
          <w:sz w:val="20"/>
        </w:rPr>
        <w:t>Příslušná sazba DPH bude uplatňována dle platného zákona č. 235/2004 Sb., o dani z přidané hodnoty.</w:t>
      </w:r>
    </w:p>
    <w:p w14:paraId="4AC714E1" w14:textId="77777777" w:rsidR="0072110B" w:rsidRPr="00F52997" w:rsidRDefault="0072110B" w:rsidP="00981BFB">
      <w:pPr>
        <w:pStyle w:val="Odstavecseseznamem"/>
        <w:numPr>
          <w:ilvl w:val="1"/>
          <w:numId w:val="2"/>
        </w:numPr>
        <w:ind w:left="426"/>
        <w:jc w:val="both"/>
        <w:rPr>
          <w:rFonts w:cs="Arial"/>
          <w:sz w:val="20"/>
        </w:rPr>
      </w:pPr>
      <w:r w:rsidRPr="00F52997">
        <w:rPr>
          <w:rFonts w:cs="Arial"/>
          <w:sz w:val="20"/>
        </w:rPr>
        <w:t>Úhrada za poskytované služby a energie může být pronajímatelem opakovaně navyšována dle sazeb za tyto poskytované služby a energie stanové dodavatelem služeb a energií vůči pronajímateli. Takto navýšené úhrady za služby a energie se nájemce zavazuje platit.</w:t>
      </w:r>
    </w:p>
    <w:p w14:paraId="5278D01B" w14:textId="77777777" w:rsidR="0072110B" w:rsidRDefault="0072110B" w:rsidP="00751E07">
      <w:pPr>
        <w:widowControl w:val="0"/>
        <w:autoSpaceDE w:val="0"/>
        <w:spacing w:line="230" w:lineRule="atLeast"/>
        <w:jc w:val="center"/>
        <w:rPr>
          <w:rFonts w:cs="Arial"/>
          <w:b/>
          <w:bCs/>
          <w:sz w:val="20"/>
        </w:rPr>
      </w:pPr>
    </w:p>
    <w:p w14:paraId="7FD489E0" w14:textId="77777777" w:rsidR="00E45619" w:rsidRPr="00F52997" w:rsidRDefault="00E45619" w:rsidP="00751E07">
      <w:pPr>
        <w:widowControl w:val="0"/>
        <w:autoSpaceDE w:val="0"/>
        <w:spacing w:line="230" w:lineRule="atLeast"/>
        <w:jc w:val="center"/>
        <w:rPr>
          <w:rFonts w:cs="Arial"/>
          <w:b/>
          <w:bCs/>
          <w:sz w:val="20"/>
        </w:rPr>
      </w:pPr>
    </w:p>
    <w:p w14:paraId="17BA5010" w14:textId="77777777" w:rsidR="00B53115" w:rsidRPr="00F52997" w:rsidRDefault="00B53115" w:rsidP="00751E07">
      <w:pPr>
        <w:widowControl w:val="0"/>
        <w:autoSpaceDE w:val="0"/>
        <w:spacing w:line="230" w:lineRule="atLeast"/>
        <w:jc w:val="center"/>
        <w:rPr>
          <w:rFonts w:cs="Arial"/>
          <w:b/>
          <w:bCs/>
          <w:sz w:val="20"/>
        </w:rPr>
      </w:pPr>
    </w:p>
    <w:p w14:paraId="619E28B0" w14:textId="77777777" w:rsidR="00B53115" w:rsidRPr="00F52997" w:rsidRDefault="00B53115" w:rsidP="00981BFB">
      <w:pPr>
        <w:pStyle w:val="Odstavecseseznamem"/>
        <w:widowControl w:val="0"/>
        <w:numPr>
          <w:ilvl w:val="0"/>
          <w:numId w:val="2"/>
        </w:numPr>
        <w:autoSpaceDE w:val="0"/>
        <w:spacing w:line="230" w:lineRule="atLeast"/>
        <w:jc w:val="center"/>
        <w:rPr>
          <w:rFonts w:cs="Arial"/>
          <w:b/>
          <w:bCs/>
          <w:sz w:val="20"/>
        </w:rPr>
      </w:pPr>
    </w:p>
    <w:p w14:paraId="0B8BCE98" w14:textId="77777777" w:rsidR="0072110B" w:rsidRPr="00F52997" w:rsidRDefault="0072110B" w:rsidP="00751E07">
      <w:pPr>
        <w:jc w:val="center"/>
        <w:rPr>
          <w:rFonts w:cs="Arial"/>
          <w:b/>
          <w:bCs/>
          <w:sz w:val="20"/>
        </w:rPr>
      </w:pPr>
      <w:r w:rsidRPr="00F52997">
        <w:rPr>
          <w:rFonts w:cs="Arial"/>
          <w:b/>
          <w:bCs/>
          <w:sz w:val="20"/>
        </w:rPr>
        <w:t>Stavební a jiné úpravy</w:t>
      </w:r>
    </w:p>
    <w:p w14:paraId="0D814ADA" w14:textId="77777777" w:rsidR="0072110B" w:rsidRPr="00F52997" w:rsidRDefault="0072110B" w:rsidP="00981BFB">
      <w:pPr>
        <w:pStyle w:val="Odstavecseseznamem"/>
        <w:numPr>
          <w:ilvl w:val="1"/>
          <w:numId w:val="2"/>
        </w:numPr>
        <w:ind w:left="426"/>
        <w:jc w:val="both"/>
        <w:rPr>
          <w:rFonts w:cs="Arial"/>
          <w:sz w:val="20"/>
        </w:rPr>
      </w:pPr>
      <w:r w:rsidRPr="00F52997">
        <w:rPr>
          <w:rFonts w:cs="Arial"/>
          <w:sz w:val="20"/>
        </w:rPr>
        <w:t>Jakékoliv stavební úpravy vyžadující stavební povolení prováděné nájemcem na předmětu nájmu vyžadují předchozího výslovného a písemného souhlasu pronajímatele. Součástí tohoto souhlasu je také přesná specifikace takových úprav podle písemné žádosti nájemce. Souhlasu pronajímatele je zapotřebí pro umístění jakékoliv reklamy či informačního zařízení v předmětu nájmu</w:t>
      </w:r>
      <w:r w:rsidR="00B9150B" w:rsidRPr="00F52997">
        <w:rPr>
          <w:rFonts w:cs="Arial"/>
          <w:sz w:val="20"/>
        </w:rPr>
        <w:t>.</w:t>
      </w:r>
      <w:r w:rsidRPr="00F52997">
        <w:rPr>
          <w:rFonts w:cs="Arial"/>
          <w:sz w:val="20"/>
        </w:rPr>
        <w:t xml:space="preserve"> Porušení této povinnosti vzniká pronajímateli právo na odstoupení od této smlouvy.</w:t>
      </w:r>
    </w:p>
    <w:p w14:paraId="3421586D" w14:textId="77777777" w:rsidR="0072110B" w:rsidRPr="00F52997" w:rsidRDefault="0072110B" w:rsidP="00981BFB">
      <w:pPr>
        <w:pStyle w:val="Odstavecseseznamem"/>
        <w:widowControl w:val="0"/>
        <w:numPr>
          <w:ilvl w:val="1"/>
          <w:numId w:val="2"/>
        </w:numPr>
        <w:autoSpaceDE w:val="0"/>
        <w:spacing w:line="230" w:lineRule="atLeast"/>
        <w:ind w:left="426"/>
        <w:jc w:val="both"/>
        <w:rPr>
          <w:rFonts w:cs="Arial"/>
          <w:sz w:val="20"/>
        </w:rPr>
      </w:pPr>
      <w:r w:rsidRPr="00F52997">
        <w:rPr>
          <w:rFonts w:cs="Arial"/>
          <w:sz w:val="20"/>
        </w:rPr>
        <w:t>Nájemce je povinen odstranit veškeré stavební a jiné úpravy v nebo na předmětu nájmu, nedohodnou-</w:t>
      </w:r>
      <w:proofErr w:type="spellStart"/>
      <w:r w:rsidRPr="00F52997">
        <w:rPr>
          <w:rFonts w:cs="Arial"/>
          <w:sz w:val="20"/>
        </w:rPr>
        <w:t>Ii</w:t>
      </w:r>
      <w:proofErr w:type="spellEnd"/>
      <w:r w:rsidRPr="00F52997">
        <w:rPr>
          <w:rFonts w:cs="Arial"/>
          <w:sz w:val="20"/>
        </w:rPr>
        <w:t xml:space="preserve"> se strany jinak</w:t>
      </w:r>
      <w:r w:rsidR="00B9150B" w:rsidRPr="00F52997">
        <w:rPr>
          <w:rFonts w:cs="Arial"/>
          <w:sz w:val="20"/>
        </w:rPr>
        <w:t xml:space="preserve"> a to obratem neprodleně</w:t>
      </w:r>
      <w:r w:rsidRPr="00F52997">
        <w:rPr>
          <w:rFonts w:cs="Arial"/>
          <w:sz w:val="20"/>
        </w:rPr>
        <w:t xml:space="preserve">. </w:t>
      </w:r>
      <w:r w:rsidR="00B9150B" w:rsidRPr="00F52997">
        <w:rPr>
          <w:rFonts w:cs="Arial"/>
          <w:sz w:val="20"/>
        </w:rPr>
        <w:t>Pokud tak neučiní, vzniká pronajímateli právo na odstoupení od této smlouvy</w:t>
      </w:r>
      <w:r w:rsidRPr="00F52997">
        <w:rPr>
          <w:rFonts w:cs="Arial"/>
          <w:sz w:val="20"/>
        </w:rPr>
        <w:t>.</w:t>
      </w:r>
    </w:p>
    <w:p w14:paraId="7E4A0F28" w14:textId="77777777" w:rsidR="0072110B" w:rsidRDefault="0072110B" w:rsidP="00751E07">
      <w:pPr>
        <w:widowControl w:val="0"/>
        <w:autoSpaceDE w:val="0"/>
        <w:spacing w:line="225" w:lineRule="atLeast"/>
        <w:jc w:val="center"/>
        <w:rPr>
          <w:rFonts w:cs="Arial"/>
          <w:b/>
          <w:bCs/>
          <w:sz w:val="20"/>
        </w:rPr>
      </w:pPr>
    </w:p>
    <w:p w14:paraId="7A346F42" w14:textId="77777777" w:rsidR="00E45619" w:rsidRDefault="00E45619" w:rsidP="00751E07">
      <w:pPr>
        <w:widowControl w:val="0"/>
        <w:autoSpaceDE w:val="0"/>
        <w:spacing w:line="225" w:lineRule="atLeast"/>
        <w:jc w:val="center"/>
        <w:rPr>
          <w:rFonts w:cs="Arial"/>
          <w:b/>
          <w:bCs/>
          <w:sz w:val="20"/>
        </w:rPr>
      </w:pPr>
    </w:p>
    <w:p w14:paraId="489D2F63" w14:textId="77777777" w:rsidR="00E45619" w:rsidRPr="00F52997" w:rsidRDefault="00E45619" w:rsidP="00751E07">
      <w:pPr>
        <w:widowControl w:val="0"/>
        <w:autoSpaceDE w:val="0"/>
        <w:spacing w:line="225" w:lineRule="atLeast"/>
        <w:jc w:val="center"/>
        <w:rPr>
          <w:rFonts w:cs="Arial"/>
          <w:b/>
          <w:bCs/>
          <w:sz w:val="20"/>
        </w:rPr>
      </w:pPr>
    </w:p>
    <w:p w14:paraId="512FBEE8" w14:textId="77777777" w:rsidR="0072110B" w:rsidRPr="00F52997" w:rsidRDefault="0072110B" w:rsidP="00981BFB">
      <w:pPr>
        <w:pStyle w:val="Odstavecseseznamem"/>
        <w:widowControl w:val="0"/>
        <w:numPr>
          <w:ilvl w:val="0"/>
          <w:numId w:val="2"/>
        </w:numPr>
        <w:autoSpaceDE w:val="0"/>
        <w:spacing w:line="225" w:lineRule="atLeast"/>
        <w:jc w:val="center"/>
        <w:rPr>
          <w:rFonts w:cs="Arial"/>
          <w:b/>
          <w:bCs/>
          <w:sz w:val="20"/>
        </w:rPr>
      </w:pPr>
    </w:p>
    <w:p w14:paraId="2FBBB13C" w14:textId="77777777" w:rsidR="0072110B" w:rsidRPr="00F52997" w:rsidRDefault="0072110B" w:rsidP="00751E07">
      <w:pPr>
        <w:jc w:val="center"/>
        <w:rPr>
          <w:rFonts w:cs="Arial"/>
          <w:b/>
          <w:bCs/>
          <w:sz w:val="20"/>
        </w:rPr>
      </w:pPr>
      <w:r w:rsidRPr="00F52997">
        <w:rPr>
          <w:rFonts w:cs="Arial"/>
          <w:b/>
          <w:bCs/>
          <w:sz w:val="20"/>
        </w:rPr>
        <w:t>Doba trvání smlouvy</w:t>
      </w:r>
    </w:p>
    <w:p w14:paraId="4E8B144D" w14:textId="202A4ED8" w:rsidR="0072110B" w:rsidRPr="00F52997" w:rsidRDefault="0072110B" w:rsidP="00981BFB">
      <w:pPr>
        <w:pStyle w:val="Odstavecseseznamem"/>
        <w:numPr>
          <w:ilvl w:val="1"/>
          <w:numId w:val="2"/>
        </w:numPr>
        <w:ind w:left="426"/>
        <w:rPr>
          <w:rFonts w:cs="Arial"/>
          <w:sz w:val="20"/>
        </w:rPr>
      </w:pPr>
      <w:r w:rsidRPr="00F52997">
        <w:rPr>
          <w:rFonts w:cs="Arial"/>
          <w:sz w:val="20"/>
        </w:rPr>
        <w:t xml:space="preserve">Tato smlouva se uzavírá na dobu </w:t>
      </w:r>
      <w:r w:rsidR="00EB0B3B">
        <w:rPr>
          <w:rFonts w:cs="Arial"/>
          <w:sz w:val="20"/>
        </w:rPr>
        <w:t>určitou</w:t>
      </w:r>
      <w:r w:rsidRPr="00F52997">
        <w:rPr>
          <w:rFonts w:cs="Arial"/>
          <w:sz w:val="20"/>
        </w:rPr>
        <w:t xml:space="preserve"> s</w:t>
      </w:r>
      <w:r w:rsidR="00EB0B3B">
        <w:rPr>
          <w:rFonts w:cs="Arial"/>
          <w:sz w:val="20"/>
        </w:rPr>
        <w:t> účinností o</w:t>
      </w:r>
      <w:r w:rsidR="00EB0B3B" w:rsidRPr="00F043FF">
        <w:rPr>
          <w:rFonts w:cs="Arial"/>
          <w:b/>
          <w:bCs/>
          <w:sz w:val="20"/>
        </w:rPr>
        <w:t xml:space="preserve">d </w:t>
      </w:r>
      <w:proofErr w:type="gramStart"/>
      <w:r w:rsidR="00F70395" w:rsidRPr="00F043FF">
        <w:rPr>
          <w:rFonts w:cs="Arial"/>
          <w:b/>
          <w:bCs/>
          <w:sz w:val="20"/>
        </w:rPr>
        <w:t>…….</w:t>
      </w:r>
      <w:proofErr w:type="gramEnd"/>
      <w:r w:rsidR="00F70395" w:rsidRPr="00F043FF">
        <w:rPr>
          <w:rFonts w:cs="Arial"/>
          <w:b/>
          <w:bCs/>
          <w:sz w:val="20"/>
        </w:rPr>
        <w:t>.</w:t>
      </w:r>
      <w:r w:rsidR="00EB0B3B" w:rsidRPr="00F043FF">
        <w:rPr>
          <w:rFonts w:cs="Arial"/>
          <w:b/>
          <w:bCs/>
          <w:sz w:val="20"/>
        </w:rPr>
        <w:t xml:space="preserve"> 20</w:t>
      </w:r>
      <w:r w:rsidR="00E5175A" w:rsidRPr="00F043FF">
        <w:rPr>
          <w:rFonts w:cs="Arial"/>
          <w:b/>
          <w:bCs/>
          <w:sz w:val="20"/>
        </w:rPr>
        <w:t>2</w:t>
      </w:r>
      <w:r w:rsidR="00F043FF" w:rsidRPr="00F043FF">
        <w:rPr>
          <w:rFonts w:cs="Arial"/>
          <w:b/>
          <w:bCs/>
          <w:sz w:val="20"/>
        </w:rPr>
        <w:t>1</w:t>
      </w:r>
      <w:r w:rsidR="00EB0B3B" w:rsidRPr="00F043FF">
        <w:rPr>
          <w:rFonts w:cs="Arial"/>
          <w:b/>
          <w:bCs/>
          <w:sz w:val="20"/>
        </w:rPr>
        <w:t xml:space="preserve"> do </w:t>
      </w:r>
      <w:proofErr w:type="gramStart"/>
      <w:r w:rsidR="00F70395" w:rsidRPr="00F043FF">
        <w:rPr>
          <w:rFonts w:cs="Arial"/>
          <w:b/>
          <w:bCs/>
          <w:sz w:val="20"/>
        </w:rPr>
        <w:t>…….</w:t>
      </w:r>
      <w:proofErr w:type="gramEnd"/>
      <w:r w:rsidR="00F70395" w:rsidRPr="00F043FF">
        <w:rPr>
          <w:rFonts w:cs="Arial"/>
          <w:b/>
          <w:bCs/>
          <w:sz w:val="20"/>
        </w:rPr>
        <w:t>.</w:t>
      </w:r>
      <w:r w:rsidR="00EB0B3B" w:rsidRPr="00F043FF">
        <w:rPr>
          <w:rFonts w:cs="Arial"/>
          <w:b/>
          <w:bCs/>
          <w:sz w:val="20"/>
        </w:rPr>
        <w:t xml:space="preserve"> 202</w:t>
      </w:r>
      <w:r w:rsidR="00F043FF" w:rsidRPr="00F043FF">
        <w:rPr>
          <w:rFonts w:cs="Arial"/>
          <w:b/>
          <w:bCs/>
          <w:sz w:val="20"/>
        </w:rPr>
        <w:t>4</w:t>
      </w:r>
      <w:r w:rsidR="0034701A" w:rsidRPr="00F043FF">
        <w:rPr>
          <w:rFonts w:cs="Arial"/>
          <w:b/>
          <w:bCs/>
          <w:sz w:val="20"/>
        </w:rPr>
        <w:t>.</w:t>
      </w:r>
    </w:p>
    <w:p w14:paraId="4896AF14" w14:textId="77777777" w:rsidR="0072110B" w:rsidRPr="00F52997" w:rsidRDefault="0072110B" w:rsidP="00981BFB">
      <w:pPr>
        <w:pStyle w:val="Odstavecseseznamem"/>
        <w:numPr>
          <w:ilvl w:val="1"/>
          <w:numId w:val="2"/>
        </w:numPr>
        <w:ind w:left="426"/>
        <w:jc w:val="both"/>
        <w:rPr>
          <w:rFonts w:cs="Arial"/>
          <w:sz w:val="20"/>
        </w:rPr>
      </w:pPr>
      <w:r w:rsidRPr="00F52997">
        <w:rPr>
          <w:rFonts w:cs="Arial"/>
          <w:sz w:val="20"/>
        </w:rPr>
        <w:t xml:space="preserve">Nájemce i pronajímatel jsou oprávněni tuto smlouvu vypovědět ve výpovědní </w:t>
      </w:r>
      <w:r w:rsidRPr="00D40AAE">
        <w:rPr>
          <w:rFonts w:cs="Arial"/>
          <w:sz w:val="20"/>
        </w:rPr>
        <w:t xml:space="preserve">lhůtě </w:t>
      </w:r>
      <w:r w:rsidR="007D4940" w:rsidRPr="00D40AAE">
        <w:rPr>
          <w:rFonts w:cs="Arial"/>
          <w:sz w:val="20"/>
        </w:rPr>
        <w:t>3</w:t>
      </w:r>
      <w:r w:rsidRPr="00EB0B3B">
        <w:rPr>
          <w:rFonts w:cs="Arial"/>
          <w:color w:val="FF0000"/>
          <w:sz w:val="20"/>
        </w:rPr>
        <w:t xml:space="preserve"> </w:t>
      </w:r>
      <w:r w:rsidRPr="00F52997">
        <w:rPr>
          <w:rFonts w:cs="Arial"/>
          <w:sz w:val="20"/>
        </w:rPr>
        <w:t>měsíců, která počíná běžet prvního dne měsíce nás</w:t>
      </w:r>
      <w:r w:rsidR="00A21D8A" w:rsidRPr="00F52997">
        <w:rPr>
          <w:rFonts w:cs="Arial"/>
          <w:sz w:val="20"/>
        </w:rPr>
        <w:t>ledujícího po doručení výpovědi</w:t>
      </w:r>
      <w:r w:rsidRPr="00F52997">
        <w:rPr>
          <w:rFonts w:cs="Arial"/>
          <w:sz w:val="20"/>
        </w:rPr>
        <w:t xml:space="preserve">. </w:t>
      </w:r>
    </w:p>
    <w:p w14:paraId="57C77BB0" w14:textId="77777777" w:rsidR="00A21D8A" w:rsidRPr="00F52997" w:rsidRDefault="00E45619" w:rsidP="00981BFB">
      <w:pPr>
        <w:pStyle w:val="Odstavecseseznamem"/>
        <w:numPr>
          <w:ilvl w:val="1"/>
          <w:numId w:val="2"/>
        </w:numPr>
        <w:ind w:left="426"/>
        <w:jc w:val="both"/>
        <w:rPr>
          <w:rFonts w:cs="Arial"/>
          <w:sz w:val="20"/>
        </w:rPr>
      </w:pPr>
      <w:r>
        <w:rPr>
          <w:rFonts w:cs="Arial"/>
          <w:sz w:val="20"/>
        </w:rPr>
        <w:t>Pro</w:t>
      </w:r>
      <w:r w:rsidR="00136E48" w:rsidRPr="00F52997">
        <w:rPr>
          <w:rFonts w:cs="Arial"/>
          <w:sz w:val="20"/>
        </w:rPr>
        <w:t xml:space="preserve">nájem skončí uplynutím sjednané doby nebo písemnou dohodou o skončení nájmu mezi pronajímatelem a nájemcem, nebo výpovědí této smlouvy </w:t>
      </w:r>
      <w:r w:rsidR="00A21D8A" w:rsidRPr="00F52997">
        <w:rPr>
          <w:rFonts w:cs="Arial"/>
          <w:sz w:val="20"/>
        </w:rPr>
        <w:t>v případě porušení smluvních povinností nebo ze zákonných důvodů.</w:t>
      </w:r>
    </w:p>
    <w:p w14:paraId="1AE0FE95" w14:textId="77777777" w:rsidR="0072110B" w:rsidRPr="00F52997" w:rsidRDefault="00136E48" w:rsidP="00981BFB">
      <w:pPr>
        <w:pStyle w:val="Odstavecseseznamem"/>
        <w:numPr>
          <w:ilvl w:val="1"/>
          <w:numId w:val="2"/>
        </w:numPr>
        <w:ind w:left="426"/>
        <w:jc w:val="both"/>
        <w:rPr>
          <w:rFonts w:cs="Arial"/>
          <w:b/>
          <w:bCs/>
          <w:sz w:val="20"/>
        </w:rPr>
      </w:pPr>
      <w:r w:rsidRPr="00F52997">
        <w:rPr>
          <w:rFonts w:cs="Arial"/>
          <w:sz w:val="20"/>
        </w:rPr>
        <w:t>Strany sjednávají, že pokud v důsledku změny či odlišného výkladu právních předpisů anebo judikatury soudů bude u některého ustanovení této smlouvy shledán důvod neplatnosti právního úkonu, smlouvy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aby smyslu a účelu této smlouvy bylo dosaženo.</w:t>
      </w:r>
    </w:p>
    <w:p w14:paraId="44936655" w14:textId="77777777" w:rsidR="00B53115" w:rsidRDefault="00B53115" w:rsidP="00751E07">
      <w:pPr>
        <w:widowControl w:val="0"/>
        <w:autoSpaceDE w:val="0"/>
        <w:spacing w:line="225" w:lineRule="atLeast"/>
        <w:jc w:val="center"/>
        <w:rPr>
          <w:rFonts w:cs="Arial"/>
          <w:b/>
          <w:bCs/>
          <w:sz w:val="20"/>
        </w:rPr>
      </w:pPr>
    </w:p>
    <w:p w14:paraId="65C99A4D" w14:textId="77777777" w:rsidR="00E45619" w:rsidRDefault="00E45619" w:rsidP="00751E07">
      <w:pPr>
        <w:widowControl w:val="0"/>
        <w:autoSpaceDE w:val="0"/>
        <w:spacing w:line="225" w:lineRule="atLeast"/>
        <w:jc w:val="center"/>
        <w:rPr>
          <w:rFonts w:cs="Arial"/>
          <w:b/>
          <w:bCs/>
          <w:sz w:val="20"/>
        </w:rPr>
      </w:pPr>
    </w:p>
    <w:p w14:paraId="02316A7F" w14:textId="22528736" w:rsidR="00E45619" w:rsidRDefault="00E45619" w:rsidP="00751E07">
      <w:pPr>
        <w:widowControl w:val="0"/>
        <w:autoSpaceDE w:val="0"/>
        <w:spacing w:line="225" w:lineRule="atLeast"/>
        <w:jc w:val="center"/>
        <w:rPr>
          <w:rFonts w:cs="Arial"/>
          <w:b/>
          <w:bCs/>
          <w:sz w:val="20"/>
        </w:rPr>
      </w:pPr>
    </w:p>
    <w:p w14:paraId="5319F244" w14:textId="77777777" w:rsidR="00D45D39" w:rsidRPr="00F52997" w:rsidRDefault="00D45D39" w:rsidP="00751E07">
      <w:pPr>
        <w:widowControl w:val="0"/>
        <w:autoSpaceDE w:val="0"/>
        <w:spacing w:line="225" w:lineRule="atLeast"/>
        <w:jc w:val="center"/>
        <w:rPr>
          <w:rFonts w:cs="Arial"/>
          <w:b/>
          <w:bCs/>
          <w:sz w:val="20"/>
        </w:rPr>
      </w:pPr>
    </w:p>
    <w:p w14:paraId="3CCF3A8A" w14:textId="77777777" w:rsidR="0072110B" w:rsidRPr="00F52997" w:rsidRDefault="0072110B" w:rsidP="00981BFB">
      <w:pPr>
        <w:pStyle w:val="Odstavecseseznamem"/>
        <w:widowControl w:val="0"/>
        <w:numPr>
          <w:ilvl w:val="0"/>
          <w:numId w:val="2"/>
        </w:numPr>
        <w:autoSpaceDE w:val="0"/>
        <w:spacing w:line="225" w:lineRule="atLeast"/>
        <w:jc w:val="center"/>
        <w:rPr>
          <w:rFonts w:cs="Arial"/>
          <w:b/>
          <w:bCs/>
          <w:sz w:val="20"/>
        </w:rPr>
      </w:pPr>
    </w:p>
    <w:p w14:paraId="7505A702" w14:textId="77777777" w:rsidR="0072110B" w:rsidRPr="00F52997" w:rsidRDefault="0072110B" w:rsidP="00751E07">
      <w:pPr>
        <w:jc w:val="center"/>
        <w:rPr>
          <w:rFonts w:cs="Arial"/>
          <w:b/>
          <w:bCs/>
          <w:sz w:val="20"/>
        </w:rPr>
      </w:pPr>
      <w:r w:rsidRPr="00F52997">
        <w:rPr>
          <w:rFonts w:cs="Arial"/>
          <w:b/>
          <w:bCs/>
          <w:sz w:val="20"/>
        </w:rPr>
        <w:t>Bezpečnost a ochrana zdraví při práci (BOZP)</w:t>
      </w:r>
    </w:p>
    <w:p w14:paraId="74E4F7A0" w14:textId="77777777" w:rsidR="0072110B" w:rsidRPr="00F52997" w:rsidRDefault="0072110B" w:rsidP="00751E07">
      <w:pPr>
        <w:jc w:val="center"/>
        <w:rPr>
          <w:rFonts w:cs="Arial"/>
          <w:b/>
          <w:bCs/>
          <w:sz w:val="20"/>
        </w:rPr>
      </w:pPr>
      <w:r w:rsidRPr="00F52997">
        <w:rPr>
          <w:rFonts w:cs="Arial"/>
          <w:b/>
          <w:bCs/>
          <w:sz w:val="20"/>
        </w:rPr>
        <w:t>Požární ochrana (PO)</w:t>
      </w:r>
    </w:p>
    <w:p w14:paraId="0EFCB7BA" w14:textId="77777777" w:rsidR="006E47CB" w:rsidRPr="00F52997" w:rsidRDefault="00B118C0" w:rsidP="00981BFB">
      <w:pPr>
        <w:pStyle w:val="Odstavecseseznamem"/>
        <w:numPr>
          <w:ilvl w:val="1"/>
          <w:numId w:val="2"/>
        </w:numPr>
        <w:ind w:left="426"/>
        <w:jc w:val="both"/>
        <w:rPr>
          <w:rFonts w:cs="Arial"/>
        </w:rPr>
      </w:pPr>
      <w:r w:rsidRPr="00F52997">
        <w:rPr>
          <w:rFonts w:cs="Arial"/>
          <w:bCs/>
          <w:sz w:val="20"/>
        </w:rPr>
        <w:t>Nájemce</w:t>
      </w:r>
      <w:r w:rsidR="00136E48" w:rsidRPr="00F52997">
        <w:rPr>
          <w:rFonts w:cs="Arial"/>
          <w:bCs/>
          <w:sz w:val="20"/>
        </w:rPr>
        <w:t xml:space="preserve"> je povinen</w:t>
      </w:r>
      <w:r w:rsidR="00136E48" w:rsidRPr="00F52997">
        <w:rPr>
          <w:rFonts w:cs="Arial"/>
          <w:sz w:val="20"/>
        </w:rPr>
        <w:t xml:space="preserve"> počínat si v pronajatých prostorách tak, aby nedošlo ke vzniku požáru nebo jiné škodné události. </w:t>
      </w:r>
      <w:r w:rsidRPr="00F52997">
        <w:rPr>
          <w:rFonts w:cs="Arial"/>
          <w:sz w:val="20"/>
        </w:rPr>
        <w:t>Nájemce</w:t>
      </w:r>
      <w:r w:rsidR="00136E48" w:rsidRPr="00F52997">
        <w:rPr>
          <w:rFonts w:cs="Arial"/>
          <w:sz w:val="20"/>
        </w:rPr>
        <w:t xml:space="preserve"> je odpovědný za dodržování zásad PO v pronajatém nebytovém prostoru.</w:t>
      </w:r>
    </w:p>
    <w:p w14:paraId="10212521" w14:textId="77777777" w:rsidR="00136E48" w:rsidRPr="00F52997" w:rsidRDefault="00B118C0" w:rsidP="00981BFB">
      <w:pPr>
        <w:pStyle w:val="Odstavecseseznamem"/>
        <w:numPr>
          <w:ilvl w:val="1"/>
          <w:numId w:val="2"/>
        </w:numPr>
        <w:ind w:left="426"/>
        <w:jc w:val="both"/>
        <w:rPr>
          <w:rFonts w:cs="Arial"/>
        </w:rPr>
      </w:pPr>
      <w:r w:rsidRPr="00F52997">
        <w:rPr>
          <w:rFonts w:cs="Arial"/>
          <w:bCs/>
          <w:sz w:val="20"/>
        </w:rPr>
        <w:t xml:space="preserve">Nájemce podpisem této </w:t>
      </w:r>
      <w:r w:rsidR="00136E48" w:rsidRPr="00F52997">
        <w:rPr>
          <w:rFonts w:cs="Arial"/>
          <w:bCs/>
          <w:sz w:val="20"/>
        </w:rPr>
        <w:t>nájemní smlouvy současně potvrzuje,</w:t>
      </w:r>
      <w:r w:rsidR="00136E48" w:rsidRPr="00F52997">
        <w:rPr>
          <w:rFonts w:cs="Arial"/>
          <w:sz w:val="20"/>
        </w:rPr>
        <w:t xml:space="preserve"> že byl řádně poučen a seznámen </w:t>
      </w:r>
      <w:r w:rsidR="00136E48" w:rsidRPr="00D40AAE">
        <w:rPr>
          <w:rFonts w:cs="Arial"/>
          <w:sz w:val="20"/>
        </w:rPr>
        <w:t xml:space="preserve">dle § </w:t>
      </w:r>
      <w:r w:rsidR="00136E48" w:rsidRPr="00D40AAE">
        <w:rPr>
          <w:rFonts w:cs="Arial"/>
          <w:bCs/>
          <w:sz w:val="20"/>
        </w:rPr>
        <w:t xml:space="preserve">15 odst. 5 </w:t>
      </w:r>
      <w:proofErr w:type="spellStart"/>
      <w:r w:rsidR="00136E48" w:rsidRPr="00D40AAE">
        <w:rPr>
          <w:rFonts w:cs="Arial"/>
          <w:bCs/>
          <w:sz w:val="20"/>
        </w:rPr>
        <w:t>vyhl</w:t>
      </w:r>
      <w:proofErr w:type="spellEnd"/>
      <w:r w:rsidR="00136E48" w:rsidRPr="00D40AAE">
        <w:rPr>
          <w:rFonts w:cs="Arial"/>
          <w:bCs/>
          <w:sz w:val="20"/>
        </w:rPr>
        <w:t>.</w:t>
      </w:r>
      <w:r w:rsidR="00136E48" w:rsidRPr="00D40AAE">
        <w:rPr>
          <w:rFonts w:cs="Arial"/>
          <w:sz w:val="20"/>
        </w:rPr>
        <w:t xml:space="preserve"> </w:t>
      </w:r>
      <w:r w:rsidR="00136E48" w:rsidRPr="00D40AAE">
        <w:rPr>
          <w:rFonts w:cs="Arial"/>
          <w:bCs/>
          <w:sz w:val="20"/>
        </w:rPr>
        <w:t>MV č. 246/2001 Sb.</w:t>
      </w:r>
      <w:r w:rsidR="00136E48" w:rsidRPr="00D40AAE">
        <w:rPr>
          <w:rFonts w:cs="Arial"/>
          <w:sz w:val="20"/>
        </w:rPr>
        <w:t>, kterou se provádí zákon ČNR č. 133/85 Sb. o PO ve znění pozdějších předpisů úplné znění zák. č. 67/2001 Sb.:</w:t>
      </w:r>
    </w:p>
    <w:p w14:paraId="629A0C32" w14:textId="77777777" w:rsidR="00136E48" w:rsidRPr="00F52997" w:rsidRDefault="00136E48" w:rsidP="00751E07">
      <w:pPr>
        <w:ind w:left="426"/>
        <w:jc w:val="both"/>
        <w:rPr>
          <w:rFonts w:cs="Arial"/>
        </w:rPr>
      </w:pPr>
      <w:r w:rsidRPr="00F52997">
        <w:rPr>
          <w:rFonts w:cs="Arial"/>
          <w:sz w:val="20"/>
        </w:rPr>
        <w:t>a) s požárně nebezpečnými místy, a to zejména ve vztahu k povinnostem provádět svařovací práce až po vydání „Příkazu ke svařování" a zejména je povinen zajistit všechny podmínky v tomto příkazu uvedené,</w:t>
      </w:r>
    </w:p>
    <w:p w14:paraId="4AD2D69F" w14:textId="77777777" w:rsidR="00136E48" w:rsidRPr="00F52997" w:rsidRDefault="00136E48" w:rsidP="00751E07">
      <w:pPr>
        <w:ind w:left="426"/>
        <w:jc w:val="both"/>
        <w:rPr>
          <w:rFonts w:cs="Arial"/>
        </w:rPr>
      </w:pPr>
      <w:r w:rsidRPr="00F52997">
        <w:rPr>
          <w:rFonts w:cs="Arial"/>
          <w:sz w:val="20"/>
        </w:rPr>
        <w:t>b) s umístěním a obsahem požárních a poplachových směrnic - způsobem vyhlášení požárního poplachu,</w:t>
      </w:r>
    </w:p>
    <w:p w14:paraId="1580604A" w14:textId="77777777" w:rsidR="00136E48" w:rsidRPr="00F52997" w:rsidRDefault="00136E48" w:rsidP="00751E07">
      <w:pPr>
        <w:ind w:left="426"/>
        <w:jc w:val="both"/>
        <w:rPr>
          <w:rFonts w:cs="Arial"/>
        </w:rPr>
      </w:pPr>
      <w:r w:rsidRPr="00F52997">
        <w:rPr>
          <w:rFonts w:cs="Arial"/>
          <w:sz w:val="20"/>
        </w:rPr>
        <w:t>c) s místem, kde je nutno hlásit požár,</w:t>
      </w:r>
    </w:p>
    <w:p w14:paraId="78FAB824" w14:textId="77777777" w:rsidR="00136E48" w:rsidRPr="00F52997" w:rsidRDefault="00136E48" w:rsidP="00751E07">
      <w:pPr>
        <w:ind w:left="426"/>
        <w:jc w:val="both"/>
        <w:rPr>
          <w:rFonts w:cs="Arial"/>
        </w:rPr>
      </w:pPr>
      <w:r w:rsidRPr="00F52997">
        <w:rPr>
          <w:rFonts w:cs="Arial"/>
          <w:sz w:val="20"/>
        </w:rPr>
        <w:t>d) s obsahem evakuačního plánu, nebo s pravidly obecné evakuace objektu,</w:t>
      </w:r>
    </w:p>
    <w:p w14:paraId="4577454C" w14:textId="77777777" w:rsidR="00136E48" w:rsidRPr="00F52997" w:rsidRDefault="00136E48" w:rsidP="00751E07">
      <w:pPr>
        <w:ind w:left="426"/>
        <w:jc w:val="both"/>
        <w:rPr>
          <w:rFonts w:cs="Arial"/>
        </w:rPr>
      </w:pPr>
      <w:r w:rsidRPr="00F52997">
        <w:rPr>
          <w:rFonts w:cs="Arial"/>
          <w:sz w:val="20"/>
        </w:rPr>
        <w:t>e) s rozmístěním a použitím přenosných hasicích přístrojů a hydrantů požárního vodovodu.</w:t>
      </w:r>
    </w:p>
    <w:p w14:paraId="0BAA5725" w14:textId="77777777" w:rsidR="006E47CB" w:rsidRPr="00F52997" w:rsidRDefault="00B118C0" w:rsidP="00981BFB">
      <w:pPr>
        <w:pStyle w:val="Odstavecseseznamem"/>
        <w:numPr>
          <w:ilvl w:val="1"/>
          <w:numId w:val="2"/>
        </w:numPr>
        <w:ind w:left="426"/>
        <w:jc w:val="both"/>
        <w:rPr>
          <w:rFonts w:cs="Arial"/>
        </w:rPr>
      </w:pPr>
      <w:r w:rsidRPr="00F52997">
        <w:rPr>
          <w:rFonts w:cs="Arial"/>
          <w:sz w:val="20"/>
        </w:rPr>
        <w:t>Nájemce</w:t>
      </w:r>
      <w:r w:rsidR="00136E48" w:rsidRPr="00F52997">
        <w:rPr>
          <w:rFonts w:cs="Arial"/>
          <w:sz w:val="20"/>
        </w:rPr>
        <w:t xml:space="preserve"> je povinen dodržovat ustanovení § 6 citovaného zákona, a to v rozsahu dle jeho činností prováděných v pronajatých prostorách.</w:t>
      </w:r>
    </w:p>
    <w:p w14:paraId="20DDD473" w14:textId="77777777" w:rsidR="006E47CB" w:rsidRPr="00F52997" w:rsidRDefault="00B118C0" w:rsidP="00981BFB">
      <w:pPr>
        <w:pStyle w:val="Odstavecseseznamem"/>
        <w:numPr>
          <w:ilvl w:val="1"/>
          <w:numId w:val="2"/>
        </w:numPr>
        <w:ind w:left="426"/>
        <w:jc w:val="both"/>
        <w:rPr>
          <w:rFonts w:cs="Arial"/>
        </w:rPr>
      </w:pPr>
      <w:r w:rsidRPr="00F52997">
        <w:rPr>
          <w:rFonts w:cs="Arial"/>
          <w:sz w:val="20"/>
        </w:rPr>
        <w:t>Nájemce</w:t>
      </w:r>
      <w:r w:rsidR="00136E48" w:rsidRPr="00F52997">
        <w:rPr>
          <w:rFonts w:cs="Arial"/>
          <w:sz w:val="20"/>
        </w:rPr>
        <w:t xml:space="preserve"> je povinen seznamovat s PO své zaměstnance v rozsahu, v jakém s ním byl sám seznámen, resp. v rozsahu daném zák. o PO.</w:t>
      </w:r>
    </w:p>
    <w:p w14:paraId="792C077B" w14:textId="77777777" w:rsidR="00136E48" w:rsidRPr="00F52997" w:rsidRDefault="00136E48" w:rsidP="00981BFB">
      <w:pPr>
        <w:pStyle w:val="Odstavecseseznamem"/>
        <w:numPr>
          <w:ilvl w:val="1"/>
          <w:numId w:val="2"/>
        </w:numPr>
        <w:ind w:left="426"/>
        <w:jc w:val="both"/>
        <w:rPr>
          <w:rFonts w:cs="Arial"/>
        </w:rPr>
      </w:pPr>
      <w:r w:rsidRPr="00F52997">
        <w:rPr>
          <w:rFonts w:cs="Arial"/>
          <w:bCs/>
          <w:sz w:val="20"/>
        </w:rPr>
        <w:t>Vě</w:t>
      </w:r>
      <w:r w:rsidR="00E45619">
        <w:rPr>
          <w:rFonts w:cs="Arial"/>
          <w:bCs/>
          <w:sz w:val="20"/>
        </w:rPr>
        <w:t>cné prostředky PO, které byly n</w:t>
      </w:r>
      <w:r w:rsidRPr="00F52997">
        <w:rPr>
          <w:rFonts w:cs="Arial"/>
          <w:bCs/>
          <w:sz w:val="20"/>
        </w:rPr>
        <w:t>ájemci předány k užívání:</w:t>
      </w:r>
    </w:p>
    <w:p w14:paraId="2927F35E" w14:textId="77777777" w:rsidR="00136E48" w:rsidRPr="00F52997" w:rsidRDefault="00136E48" w:rsidP="00981BFB">
      <w:pPr>
        <w:pStyle w:val="Odstavecseseznamem"/>
        <w:numPr>
          <w:ilvl w:val="0"/>
          <w:numId w:val="3"/>
        </w:numPr>
        <w:tabs>
          <w:tab w:val="num" w:pos="1080"/>
        </w:tabs>
        <w:suppressAutoHyphens/>
        <w:jc w:val="both"/>
        <w:rPr>
          <w:rFonts w:cs="Arial"/>
        </w:rPr>
      </w:pPr>
      <w:r w:rsidRPr="00F52997">
        <w:rPr>
          <w:rFonts w:cs="Arial"/>
          <w:sz w:val="20"/>
        </w:rPr>
        <w:t>RHP: vodní – …</w:t>
      </w:r>
      <w:proofErr w:type="gramStart"/>
      <w:r w:rsidRPr="00F52997">
        <w:rPr>
          <w:rFonts w:cs="Arial"/>
          <w:sz w:val="20"/>
        </w:rPr>
        <w:t>…….</w:t>
      </w:r>
      <w:proofErr w:type="gramEnd"/>
      <w:r w:rsidRPr="00F52997">
        <w:rPr>
          <w:rFonts w:cs="Arial"/>
          <w:sz w:val="20"/>
        </w:rPr>
        <w:t>ks</w:t>
      </w:r>
      <w:r w:rsidRPr="00F52997">
        <w:rPr>
          <w:rFonts w:cs="Arial"/>
          <w:sz w:val="20"/>
        </w:rPr>
        <w:tab/>
        <w:t>práškové  - ………..ks</w:t>
      </w:r>
      <w:r w:rsidRPr="00F52997">
        <w:rPr>
          <w:rFonts w:cs="Arial"/>
          <w:sz w:val="20"/>
        </w:rPr>
        <w:tab/>
        <w:t xml:space="preserve">sněhové -  ………..ks </w:t>
      </w:r>
    </w:p>
    <w:p w14:paraId="7CB03662" w14:textId="77777777" w:rsidR="00136E48" w:rsidRPr="00F52997" w:rsidRDefault="00136E48" w:rsidP="00981BFB">
      <w:pPr>
        <w:pStyle w:val="Odstavecseseznamem"/>
        <w:numPr>
          <w:ilvl w:val="0"/>
          <w:numId w:val="3"/>
        </w:numPr>
        <w:tabs>
          <w:tab w:val="num" w:pos="1080"/>
        </w:tabs>
        <w:suppressAutoHyphens/>
        <w:jc w:val="both"/>
        <w:rPr>
          <w:rFonts w:cs="Arial"/>
        </w:rPr>
      </w:pPr>
      <w:r w:rsidRPr="00F52997">
        <w:rPr>
          <w:rFonts w:cs="Arial"/>
          <w:sz w:val="20"/>
        </w:rPr>
        <w:t xml:space="preserve">Hydrant požárního vodovodu /s komplexní výbavou/ - ………….ks </w:t>
      </w:r>
    </w:p>
    <w:p w14:paraId="0F235A9F" w14:textId="77777777" w:rsidR="006E47CB" w:rsidRPr="00F52997" w:rsidRDefault="00136E48" w:rsidP="00981BFB">
      <w:pPr>
        <w:pStyle w:val="Odstavecseseznamem"/>
        <w:numPr>
          <w:ilvl w:val="0"/>
          <w:numId w:val="3"/>
        </w:numPr>
        <w:tabs>
          <w:tab w:val="num" w:pos="1080"/>
        </w:tabs>
        <w:suppressAutoHyphens/>
        <w:jc w:val="both"/>
        <w:rPr>
          <w:rFonts w:cs="Arial"/>
        </w:rPr>
      </w:pPr>
      <w:r w:rsidRPr="00F52997">
        <w:rPr>
          <w:rFonts w:cs="Arial"/>
          <w:sz w:val="20"/>
        </w:rPr>
        <w:t xml:space="preserve">Kontrolu výše uvedených prostředků PO zajišťuje </w:t>
      </w:r>
      <w:r w:rsidR="00E45619">
        <w:rPr>
          <w:rFonts w:cs="Arial"/>
          <w:sz w:val="20"/>
        </w:rPr>
        <w:t>pronajímatel</w:t>
      </w:r>
      <w:r w:rsidRPr="00F52997">
        <w:rPr>
          <w:rFonts w:cs="Arial"/>
          <w:sz w:val="20"/>
        </w:rPr>
        <w:t xml:space="preserve">.  </w:t>
      </w:r>
    </w:p>
    <w:p w14:paraId="5A58338B" w14:textId="77777777" w:rsidR="00136E48" w:rsidRPr="00F52997" w:rsidRDefault="00136E48" w:rsidP="00981BFB">
      <w:pPr>
        <w:pStyle w:val="Odstavecseseznamem"/>
        <w:numPr>
          <w:ilvl w:val="1"/>
          <w:numId w:val="2"/>
        </w:numPr>
        <w:tabs>
          <w:tab w:val="num" w:pos="1080"/>
        </w:tabs>
        <w:suppressAutoHyphens/>
        <w:ind w:left="426"/>
        <w:jc w:val="both"/>
        <w:rPr>
          <w:rFonts w:cs="Arial"/>
        </w:rPr>
      </w:pPr>
      <w:r w:rsidRPr="00F52997">
        <w:rPr>
          <w:rFonts w:cs="Arial"/>
          <w:bCs/>
          <w:sz w:val="20"/>
        </w:rPr>
        <w:t xml:space="preserve">Obě strany se dohodly, že </w:t>
      </w:r>
      <w:r w:rsidR="00B118C0" w:rsidRPr="00F52997">
        <w:rPr>
          <w:rFonts w:cs="Arial"/>
          <w:bCs/>
          <w:sz w:val="20"/>
        </w:rPr>
        <w:t>nájemce</w:t>
      </w:r>
      <w:r w:rsidRPr="00F52997">
        <w:rPr>
          <w:rFonts w:cs="Arial"/>
          <w:bCs/>
          <w:sz w:val="20"/>
        </w:rPr>
        <w:t>, který je současně zaměstnavatelem:</w:t>
      </w:r>
    </w:p>
    <w:p w14:paraId="04BE34AA" w14:textId="77777777" w:rsidR="00136E48" w:rsidRPr="00F52997" w:rsidRDefault="00136E48" w:rsidP="00751E07">
      <w:pPr>
        <w:suppressAutoHyphens/>
        <w:ind w:left="426"/>
        <w:rPr>
          <w:rFonts w:cs="Arial"/>
        </w:rPr>
      </w:pPr>
      <w:r w:rsidRPr="00F52997">
        <w:rPr>
          <w:rFonts w:cs="Arial"/>
          <w:sz w:val="20"/>
        </w:rPr>
        <w:t>a) v tomto prostoru provádí péči o BOZP samostatně, ve smyslu zákoníku práce č. 262/2006 Sb. v platném znění.</w:t>
      </w:r>
    </w:p>
    <w:p w14:paraId="0FF71715" w14:textId="77777777" w:rsidR="00136E48" w:rsidRPr="00F52997" w:rsidRDefault="00E45619" w:rsidP="00751E07">
      <w:pPr>
        <w:ind w:left="426"/>
        <w:jc w:val="both"/>
        <w:rPr>
          <w:rFonts w:cs="Arial"/>
        </w:rPr>
      </w:pPr>
      <w:r>
        <w:rPr>
          <w:rFonts w:cs="Arial"/>
          <w:sz w:val="20"/>
        </w:rPr>
        <w:t>b) r</w:t>
      </w:r>
      <w:r w:rsidR="00136E48" w:rsidRPr="00F52997">
        <w:rPr>
          <w:rFonts w:cs="Arial"/>
          <w:sz w:val="20"/>
        </w:rPr>
        <w:t>egistruje, eviduje a předkládá záznamy o pracovních úrazech státnímu dozoru a zdravotní pojišťovně samostatně u úrazů, které se přihodily jeho zaměstnancům</w:t>
      </w:r>
      <w:r w:rsidR="00EB0B3B">
        <w:rPr>
          <w:rFonts w:cs="Arial"/>
          <w:sz w:val="20"/>
        </w:rPr>
        <w:t xml:space="preserve"> v prostoru tvořícím předmět </w:t>
      </w:r>
      <w:r w:rsidR="00136E48" w:rsidRPr="00F52997">
        <w:rPr>
          <w:rFonts w:cs="Arial"/>
          <w:sz w:val="20"/>
        </w:rPr>
        <w:t xml:space="preserve">nájmu ve smyslu </w:t>
      </w:r>
      <w:proofErr w:type="spellStart"/>
      <w:r w:rsidR="00136E48" w:rsidRPr="00F52997">
        <w:rPr>
          <w:rFonts w:cs="Arial"/>
          <w:sz w:val="20"/>
        </w:rPr>
        <w:t>naříz</w:t>
      </w:r>
      <w:proofErr w:type="spellEnd"/>
      <w:r w:rsidR="00136E48" w:rsidRPr="00F52997">
        <w:rPr>
          <w:rFonts w:cs="Arial"/>
          <w:sz w:val="20"/>
        </w:rPr>
        <w:t>. Vlády č</w:t>
      </w:r>
      <w:r w:rsidR="00136E48" w:rsidRPr="00D40AAE">
        <w:rPr>
          <w:rFonts w:cs="Arial"/>
          <w:sz w:val="20"/>
        </w:rPr>
        <w:t>. 201/2011 Sb</w:t>
      </w:r>
      <w:r w:rsidR="00136E48" w:rsidRPr="00F52997">
        <w:rPr>
          <w:rFonts w:cs="Arial"/>
          <w:sz w:val="20"/>
        </w:rPr>
        <w:t xml:space="preserve">., ve znění pozdějších předpisů, jednu kopii předá vedoucímu </w:t>
      </w:r>
      <w:r w:rsidR="00EB0B3B">
        <w:rPr>
          <w:rFonts w:cs="Arial"/>
          <w:sz w:val="20"/>
        </w:rPr>
        <w:t xml:space="preserve">provozu </w:t>
      </w:r>
      <w:r>
        <w:rPr>
          <w:rFonts w:cs="Arial"/>
          <w:sz w:val="20"/>
        </w:rPr>
        <w:t>pronajímatele</w:t>
      </w:r>
      <w:r w:rsidR="00136E48" w:rsidRPr="00F52997">
        <w:rPr>
          <w:rFonts w:cs="Arial"/>
          <w:sz w:val="20"/>
        </w:rPr>
        <w:t>.</w:t>
      </w:r>
    </w:p>
    <w:p w14:paraId="153D3262" w14:textId="77777777" w:rsidR="00136E48" w:rsidRPr="00F52997" w:rsidRDefault="00136E48" w:rsidP="00751E07">
      <w:pPr>
        <w:ind w:left="426"/>
        <w:jc w:val="both"/>
        <w:rPr>
          <w:rFonts w:cs="Arial"/>
        </w:rPr>
      </w:pPr>
      <w:r w:rsidRPr="00F52997">
        <w:rPr>
          <w:rFonts w:cs="Arial"/>
          <w:sz w:val="20"/>
        </w:rPr>
        <w:t>c) K registraci pracovního úrazu</w:t>
      </w:r>
      <w:r w:rsidR="00EB0B3B">
        <w:rPr>
          <w:rFonts w:cs="Arial"/>
          <w:sz w:val="20"/>
        </w:rPr>
        <w:t xml:space="preserve">, který se přihodí zaměstnanci nájemce v předmětu nájmu, si přizve </w:t>
      </w:r>
      <w:r w:rsidRPr="00F52997">
        <w:rPr>
          <w:rFonts w:cs="Arial"/>
          <w:sz w:val="20"/>
        </w:rPr>
        <w:t xml:space="preserve">nájemce pracovníka </w:t>
      </w:r>
      <w:r w:rsidR="00EB0B3B">
        <w:rPr>
          <w:rFonts w:cs="Arial"/>
          <w:sz w:val="20"/>
        </w:rPr>
        <w:t>pronajímatele</w:t>
      </w:r>
      <w:r w:rsidRPr="00F52997">
        <w:rPr>
          <w:rFonts w:cs="Arial"/>
          <w:sz w:val="20"/>
        </w:rPr>
        <w:t xml:space="preserve"> - zástupce provozu, společně úraz registrují. Předkládat záznamy o pracovních úrazech státnímu dozoru a zdravo</w:t>
      </w:r>
      <w:r w:rsidR="00EB0B3B">
        <w:rPr>
          <w:rFonts w:cs="Arial"/>
          <w:sz w:val="20"/>
        </w:rPr>
        <w:t xml:space="preserve">tní pojišťovně je povinností </w:t>
      </w:r>
      <w:r w:rsidRPr="00F52997">
        <w:rPr>
          <w:rFonts w:cs="Arial"/>
          <w:sz w:val="20"/>
        </w:rPr>
        <w:t>nájemce.</w:t>
      </w:r>
    </w:p>
    <w:p w14:paraId="67C2A474" w14:textId="77777777" w:rsidR="00136E48" w:rsidRPr="00F52997" w:rsidRDefault="00B118C0" w:rsidP="00981BFB">
      <w:pPr>
        <w:pStyle w:val="Odstavecseseznamem"/>
        <w:numPr>
          <w:ilvl w:val="1"/>
          <w:numId w:val="2"/>
        </w:numPr>
        <w:ind w:left="426"/>
        <w:jc w:val="both"/>
        <w:rPr>
          <w:rFonts w:cs="Arial"/>
        </w:rPr>
      </w:pPr>
      <w:r w:rsidRPr="00F52997">
        <w:rPr>
          <w:rFonts w:cs="Arial"/>
          <w:bCs/>
          <w:sz w:val="20"/>
        </w:rPr>
        <w:t>Nájemce</w:t>
      </w:r>
      <w:r w:rsidR="00136E48" w:rsidRPr="00F52997">
        <w:rPr>
          <w:rFonts w:cs="Arial"/>
          <w:bCs/>
          <w:sz w:val="20"/>
        </w:rPr>
        <w:t xml:space="preserve"> nesmí provádět žádné stavební úpravy a změny v předmětu nájmu bez souhlasu </w:t>
      </w:r>
      <w:r w:rsidR="00EB0B3B">
        <w:rPr>
          <w:rFonts w:cs="Arial"/>
          <w:bCs/>
          <w:sz w:val="20"/>
        </w:rPr>
        <w:t>pronajímatele</w:t>
      </w:r>
      <w:r w:rsidR="00136E48" w:rsidRPr="00F52997">
        <w:rPr>
          <w:rFonts w:cs="Arial"/>
          <w:bCs/>
          <w:sz w:val="20"/>
        </w:rPr>
        <w:t xml:space="preserve">. </w:t>
      </w:r>
      <w:r w:rsidR="00136E48" w:rsidRPr="00F52997">
        <w:rPr>
          <w:rFonts w:cs="Arial"/>
          <w:sz w:val="20"/>
        </w:rPr>
        <w:t xml:space="preserve">Zejména v případě, že by hodlal provozovat požárně nebezpečnou činnost ve smyslu zákona ČNR č. 133/85 Sb. o Požární ochraně ve znění pozdějších předpisů (úplné znění zák. č. 67/2001 Sb.) je povinen dostatečně předem tuto skutečnost projednat s </w:t>
      </w:r>
      <w:r w:rsidR="00EB0B3B">
        <w:rPr>
          <w:rFonts w:cs="Arial"/>
          <w:sz w:val="20"/>
        </w:rPr>
        <w:t>pronajímatelem</w:t>
      </w:r>
      <w:r w:rsidR="00136E48" w:rsidRPr="00F52997">
        <w:rPr>
          <w:rFonts w:cs="Arial"/>
          <w:sz w:val="20"/>
        </w:rPr>
        <w:t xml:space="preserve">. Nájemce nesmí dát do užívání nebytové prostory třetí osobě bez předchozího písemného souhlasu </w:t>
      </w:r>
      <w:r w:rsidR="00EB0B3B">
        <w:rPr>
          <w:rFonts w:cs="Arial"/>
          <w:sz w:val="20"/>
        </w:rPr>
        <w:t>pronajímatele</w:t>
      </w:r>
      <w:r w:rsidR="00136E48" w:rsidRPr="00F52997">
        <w:rPr>
          <w:rFonts w:cs="Arial"/>
          <w:sz w:val="20"/>
        </w:rPr>
        <w:t>.</w:t>
      </w:r>
    </w:p>
    <w:p w14:paraId="312BE197" w14:textId="77777777" w:rsidR="00136E48" w:rsidRPr="00F52997" w:rsidRDefault="00136E48" w:rsidP="00981BFB">
      <w:pPr>
        <w:pStyle w:val="Odstavecseseznamem"/>
        <w:numPr>
          <w:ilvl w:val="1"/>
          <w:numId w:val="2"/>
        </w:numPr>
        <w:ind w:left="426"/>
        <w:jc w:val="both"/>
        <w:rPr>
          <w:rFonts w:cs="Arial"/>
        </w:rPr>
      </w:pPr>
      <w:r w:rsidRPr="00F52997">
        <w:rPr>
          <w:rFonts w:cs="Arial"/>
          <w:bCs/>
          <w:sz w:val="20"/>
        </w:rPr>
        <w:t>V pronajatém prostoru smí být používány jen</w:t>
      </w:r>
      <w:r w:rsidRPr="00F52997">
        <w:rPr>
          <w:rFonts w:cs="Arial"/>
          <w:sz w:val="20"/>
        </w:rPr>
        <w:t xml:space="preserve"> ty tepelné spotřebiče, které byly odsouhlaseny </w:t>
      </w:r>
      <w:r w:rsidR="00B118C0" w:rsidRPr="00F52997">
        <w:rPr>
          <w:rFonts w:cs="Arial"/>
          <w:sz w:val="20"/>
        </w:rPr>
        <w:t>pronajímatelem</w:t>
      </w:r>
      <w:r w:rsidRPr="00F52997">
        <w:rPr>
          <w:rFonts w:cs="Arial"/>
          <w:sz w:val="20"/>
        </w:rPr>
        <w:t xml:space="preserve"> a jen v souladu s návody k obsluze a platnými předpisy pro jejich používání.</w:t>
      </w:r>
    </w:p>
    <w:p w14:paraId="7B7A2376" w14:textId="77777777" w:rsidR="00136E48" w:rsidRPr="00F52997" w:rsidRDefault="00136E48" w:rsidP="00981BFB">
      <w:pPr>
        <w:pStyle w:val="Odstavecseseznamem"/>
        <w:numPr>
          <w:ilvl w:val="1"/>
          <w:numId w:val="2"/>
        </w:numPr>
        <w:ind w:left="426"/>
        <w:jc w:val="both"/>
        <w:rPr>
          <w:rFonts w:cs="Arial"/>
        </w:rPr>
      </w:pPr>
      <w:r w:rsidRPr="00F52997">
        <w:rPr>
          <w:rFonts w:cs="Arial"/>
          <w:sz w:val="20"/>
        </w:rPr>
        <w:t xml:space="preserve">Vzhledem k tomu, že předmět nájmu byl zařazen dle zákona ČNR č.133/85 Sb. o Požární ochraně ve znění pozdějších předpisů (úplné znění zák. č. 67/2001 Sb.) mezi objekty s požárním nebezpečím, je </w:t>
      </w:r>
      <w:r w:rsidR="00B118C0" w:rsidRPr="00F52997">
        <w:rPr>
          <w:rFonts w:cs="Arial"/>
          <w:sz w:val="20"/>
        </w:rPr>
        <w:t>nájemce</w:t>
      </w:r>
      <w:r w:rsidRPr="00F52997">
        <w:rPr>
          <w:rFonts w:cs="Arial"/>
          <w:sz w:val="20"/>
        </w:rPr>
        <w:t xml:space="preserve"> povinen se podrobit všem předepsaným úkonům (školení, požární poplachy apod.), které ukládají příslušné předpisy o požární ochraně.</w:t>
      </w:r>
    </w:p>
    <w:p w14:paraId="17AF5C42" w14:textId="77777777" w:rsidR="0072110B" w:rsidRPr="00F52997" w:rsidRDefault="00B118C0" w:rsidP="00981BFB">
      <w:pPr>
        <w:pStyle w:val="Odstavecseseznamem"/>
        <w:numPr>
          <w:ilvl w:val="1"/>
          <w:numId w:val="2"/>
        </w:numPr>
        <w:ind w:left="426"/>
        <w:rPr>
          <w:rFonts w:cs="Arial"/>
          <w:sz w:val="20"/>
        </w:rPr>
      </w:pPr>
      <w:r w:rsidRPr="00F52997">
        <w:rPr>
          <w:rFonts w:cs="Arial"/>
          <w:sz w:val="20"/>
        </w:rPr>
        <w:t>Nájemce</w:t>
      </w:r>
      <w:r w:rsidR="00136E48" w:rsidRPr="00F52997">
        <w:rPr>
          <w:rFonts w:cs="Arial"/>
          <w:bCs/>
          <w:sz w:val="20"/>
        </w:rPr>
        <w:t xml:space="preserve"> je povinen v obvyklé pracovní době umožnit vstup do pronajatých prostor pověřené osobě </w:t>
      </w:r>
      <w:r w:rsidRPr="00F52997">
        <w:rPr>
          <w:rFonts w:cs="Arial"/>
          <w:bCs/>
          <w:sz w:val="20"/>
        </w:rPr>
        <w:t>pronajímatele</w:t>
      </w:r>
      <w:r w:rsidR="00136E48" w:rsidRPr="00F52997">
        <w:rPr>
          <w:rFonts w:cs="Arial"/>
          <w:sz w:val="20"/>
        </w:rPr>
        <w:t xml:space="preserve"> (osobě odborně způsobilé v PO za účelem provedení kontroly dodržováni předpisů PO).</w:t>
      </w:r>
    </w:p>
    <w:p w14:paraId="3D730327" w14:textId="77777777" w:rsidR="006E47CB" w:rsidRPr="00F52997" w:rsidRDefault="006E47CB" w:rsidP="00751E07">
      <w:pPr>
        <w:rPr>
          <w:rFonts w:cs="Arial"/>
          <w:sz w:val="20"/>
        </w:rPr>
      </w:pPr>
    </w:p>
    <w:p w14:paraId="004CCB55" w14:textId="77777777" w:rsidR="006E47CB" w:rsidRPr="00F52997" w:rsidRDefault="006E47CB" w:rsidP="00751E07">
      <w:pPr>
        <w:rPr>
          <w:rFonts w:cs="Arial"/>
          <w:sz w:val="20"/>
        </w:rPr>
      </w:pPr>
    </w:p>
    <w:p w14:paraId="1D213F64" w14:textId="77777777" w:rsidR="00751E07" w:rsidRDefault="00751E07" w:rsidP="00981BFB">
      <w:pPr>
        <w:pStyle w:val="Odstavecseseznamem"/>
        <w:numPr>
          <w:ilvl w:val="0"/>
          <w:numId w:val="2"/>
        </w:numPr>
        <w:jc w:val="center"/>
        <w:rPr>
          <w:rFonts w:cs="Arial"/>
          <w:b/>
          <w:bCs/>
          <w:sz w:val="20"/>
        </w:rPr>
      </w:pPr>
    </w:p>
    <w:p w14:paraId="1F89AC0F" w14:textId="77777777" w:rsidR="00751E07" w:rsidRDefault="0072110B" w:rsidP="00E45619">
      <w:pPr>
        <w:pStyle w:val="Odstavecseseznamem"/>
        <w:ind w:left="792"/>
        <w:jc w:val="center"/>
        <w:rPr>
          <w:rFonts w:cs="Arial"/>
          <w:b/>
          <w:bCs/>
          <w:sz w:val="20"/>
        </w:rPr>
      </w:pPr>
      <w:r w:rsidRPr="00751E07">
        <w:rPr>
          <w:rFonts w:cs="Arial"/>
          <w:b/>
          <w:bCs/>
          <w:sz w:val="20"/>
        </w:rPr>
        <w:t>Ustanovení přechodná a závěrečná</w:t>
      </w:r>
    </w:p>
    <w:p w14:paraId="7F9A7D4F" w14:textId="77777777" w:rsidR="00751E07" w:rsidRPr="00751E07" w:rsidRDefault="00136E48" w:rsidP="00E45619">
      <w:pPr>
        <w:pStyle w:val="Odstavecseseznamem"/>
        <w:numPr>
          <w:ilvl w:val="1"/>
          <w:numId w:val="2"/>
        </w:numPr>
        <w:ind w:left="426"/>
        <w:jc w:val="both"/>
        <w:rPr>
          <w:rFonts w:cs="Arial"/>
          <w:b/>
          <w:bCs/>
          <w:sz w:val="20"/>
        </w:rPr>
      </w:pPr>
      <w:r w:rsidRPr="00751E07">
        <w:rPr>
          <w:rFonts w:cs="Arial"/>
          <w:sz w:val="20"/>
        </w:rPr>
        <w:t>Pro potřeby této smlouvy se sjednává, že veškeré listiny jsou zasílány na adresy uvedené v záhlaví této smlouvy, dokud nebude druhá smluvní strana prokazatelně písemně informována o změně doručovací adresy.</w:t>
      </w:r>
    </w:p>
    <w:p w14:paraId="64C632F0" w14:textId="77777777" w:rsidR="00751E07" w:rsidRPr="00751E07" w:rsidRDefault="00136E48" w:rsidP="00E45619">
      <w:pPr>
        <w:pStyle w:val="Odstavecseseznamem"/>
        <w:numPr>
          <w:ilvl w:val="1"/>
          <w:numId w:val="2"/>
        </w:numPr>
        <w:ind w:left="426"/>
        <w:jc w:val="both"/>
        <w:rPr>
          <w:rFonts w:cs="Arial"/>
          <w:b/>
          <w:bCs/>
          <w:sz w:val="20"/>
        </w:rPr>
      </w:pPr>
      <w:r w:rsidRPr="00751E07">
        <w:rPr>
          <w:rFonts w:cs="Arial"/>
          <w:sz w:val="20"/>
        </w:rPr>
        <w:t>Jakákoliv listina řádně druhé straně zaslaná se považuje za doručenou dnem, kdy byla převzata adresátem, nebo dnem, kdy adresát převzetí listiny odmítl, anebo 10. dnem od uložení takovéto listiny na poště z důvodu nezastihnutí adresáta poštovním doručovatelem.</w:t>
      </w:r>
    </w:p>
    <w:p w14:paraId="229D091D" w14:textId="77777777" w:rsidR="00751E07" w:rsidRPr="00751E07" w:rsidRDefault="00136E48" w:rsidP="00E45619">
      <w:pPr>
        <w:pStyle w:val="Odstavecseseznamem"/>
        <w:numPr>
          <w:ilvl w:val="1"/>
          <w:numId w:val="2"/>
        </w:numPr>
        <w:ind w:left="426"/>
        <w:jc w:val="both"/>
        <w:rPr>
          <w:rFonts w:cs="Arial"/>
          <w:b/>
          <w:bCs/>
          <w:sz w:val="20"/>
        </w:rPr>
      </w:pPr>
      <w:r w:rsidRPr="00751E07">
        <w:rPr>
          <w:rFonts w:cs="Arial"/>
          <w:sz w:val="20"/>
        </w:rPr>
        <w:lastRenderedPageBreak/>
        <w:t>Veškeré změny nebo doplňky této smlouvy je třeba činit v písemné formě na základě dohody obou smluvních stran.</w:t>
      </w:r>
    </w:p>
    <w:p w14:paraId="7D7374E6" w14:textId="77777777" w:rsidR="00751E07" w:rsidRPr="00751E07" w:rsidRDefault="00136E48" w:rsidP="00E45619">
      <w:pPr>
        <w:pStyle w:val="Odstavecseseznamem"/>
        <w:numPr>
          <w:ilvl w:val="1"/>
          <w:numId w:val="2"/>
        </w:numPr>
        <w:ind w:left="426"/>
        <w:jc w:val="both"/>
        <w:rPr>
          <w:rFonts w:cs="Arial"/>
          <w:b/>
          <w:bCs/>
          <w:sz w:val="20"/>
        </w:rPr>
      </w:pPr>
      <w:r w:rsidRPr="00751E07">
        <w:rPr>
          <w:rFonts w:cs="Arial"/>
          <w:sz w:val="20"/>
        </w:rPr>
        <w:t>Strany sjednávají, že tato smlouva se vztahuje a zavazuje i případné právní nástupce smluvních stran.</w:t>
      </w:r>
    </w:p>
    <w:p w14:paraId="515893D0" w14:textId="77777777" w:rsidR="00751E07" w:rsidRPr="00751E07" w:rsidRDefault="00136E48" w:rsidP="00E45619">
      <w:pPr>
        <w:pStyle w:val="Odstavecseseznamem"/>
        <w:numPr>
          <w:ilvl w:val="1"/>
          <w:numId w:val="2"/>
        </w:numPr>
        <w:ind w:left="426"/>
        <w:jc w:val="both"/>
        <w:rPr>
          <w:rFonts w:cs="Arial"/>
          <w:b/>
          <w:bCs/>
          <w:sz w:val="20"/>
        </w:rPr>
      </w:pPr>
      <w:r w:rsidRPr="00751E07">
        <w:rPr>
          <w:rFonts w:cs="Arial"/>
          <w:sz w:val="20"/>
        </w:rPr>
        <w:t>Práva a povinnosti smluvních stran touto smlouvou, výslovně neupravené se řídí obecně závaznými právními předpisy, zejména zákonem č. 89/2012 Sb., občanský zákoník, v platném znění.</w:t>
      </w:r>
    </w:p>
    <w:p w14:paraId="4E2B80EE" w14:textId="7547CD83" w:rsidR="00751E07" w:rsidRPr="00F043FF" w:rsidRDefault="00F043FF" w:rsidP="00F043FF">
      <w:pPr>
        <w:pStyle w:val="Zkladntext"/>
        <w:numPr>
          <w:ilvl w:val="1"/>
          <w:numId w:val="2"/>
        </w:numPr>
        <w:spacing w:after="0"/>
        <w:ind w:left="426"/>
        <w:textAlignment w:val="baseline"/>
        <w:rPr>
          <w:rFonts w:cs="Arial"/>
        </w:rPr>
      </w:pPr>
      <w:r w:rsidRPr="00915CE4">
        <w:rPr>
          <w:rFonts w:cs="Arial"/>
        </w:rPr>
        <w:t>Smlouva včetně dalších případných dodatků b</w:t>
      </w:r>
      <w:r>
        <w:rPr>
          <w:rFonts w:cs="Arial"/>
        </w:rPr>
        <w:t xml:space="preserve">ude uveřejněna v registru smluv, </w:t>
      </w:r>
      <w:r w:rsidRPr="00915CE4">
        <w:rPr>
          <w:rFonts w:cs="Arial"/>
        </w:rPr>
        <w:t>pokud této povinnosti podléhá dle zákona č. 340/2015 Sb., o zvláštních podmínkách účinnosti některých smluv, uveřejňování těchto smluv a o registru smluv (zákon o registru smluv), v platném znění.</w:t>
      </w:r>
    </w:p>
    <w:p w14:paraId="75FE19A7" w14:textId="77777777" w:rsidR="00751E07" w:rsidRPr="00E45619" w:rsidRDefault="00136E48" w:rsidP="00E45619">
      <w:pPr>
        <w:pStyle w:val="Odstavecseseznamem"/>
        <w:numPr>
          <w:ilvl w:val="1"/>
          <w:numId w:val="2"/>
        </w:numPr>
        <w:ind w:left="426"/>
        <w:jc w:val="both"/>
        <w:rPr>
          <w:rFonts w:cs="Arial"/>
          <w:b/>
          <w:bCs/>
          <w:sz w:val="20"/>
        </w:rPr>
      </w:pPr>
      <w:r w:rsidRPr="00751E07">
        <w:rPr>
          <w:rFonts w:cs="Arial"/>
          <w:sz w:val="20"/>
        </w:rPr>
        <w:t>Tato smlouva je vyhotovena ve dvou vyhotoveních, přičemž každá</w:t>
      </w:r>
      <w:r w:rsidR="00E45619">
        <w:rPr>
          <w:rFonts w:cs="Arial"/>
          <w:sz w:val="20"/>
        </w:rPr>
        <w:t xml:space="preserve"> strana obdrží po jednom z nich</w:t>
      </w:r>
      <w:r w:rsidR="00EB0B3B" w:rsidRPr="00E45619">
        <w:rPr>
          <w:rFonts w:cs="Arial"/>
          <w:sz w:val="20"/>
        </w:rPr>
        <w:t>.</w:t>
      </w:r>
    </w:p>
    <w:p w14:paraId="302B0ACA" w14:textId="77777777" w:rsidR="00136E48" w:rsidRPr="00751E07" w:rsidRDefault="00136E48" w:rsidP="00E45619">
      <w:pPr>
        <w:pStyle w:val="Odstavecseseznamem"/>
        <w:numPr>
          <w:ilvl w:val="1"/>
          <w:numId w:val="2"/>
        </w:numPr>
        <w:ind w:left="426"/>
        <w:jc w:val="both"/>
        <w:rPr>
          <w:rFonts w:cs="Arial"/>
          <w:b/>
          <w:bCs/>
          <w:sz w:val="20"/>
        </w:rPr>
      </w:pPr>
      <w:r w:rsidRPr="00751E07">
        <w:rPr>
          <w:rFonts w:cs="Arial"/>
          <w:sz w:val="20"/>
        </w:rPr>
        <w:t xml:space="preserve">Smluvní strany prohlašují, že si smlouvu pročetly a že je výrazem jejich pravé a svobodné vůle, že nebyla uzavírána v tísni a ani za nápadně nevýhodných podmínek. Na důkaz toho připojují své vlastnoruční podpisy.    </w:t>
      </w:r>
    </w:p>
    <w:p w14:paraId="7E49A93E" w14:textId="77777777" w:rsidR="0072110B" w:rsidRPr="00F52997" w:rsidRDefault="0072110B" w:rsidP="00751E07">
      <w:pPr>
        <w:widowControl w:val="0"/>
        <w:autoSpaceDE w:val="0"/>
        <w:spacing w:line="225" w:lineRule="atLeast"/>
        <w:jc w:val="both"/>
        <w:rPr>
          <w:rFonts w:cs="Arial"/>
          <w:sz w:val="20"/>
        </w:rPr>
      </w:pPr>
    </w:p>
    <w:p w14:paraId="6AEEA2C3" w14:textId="77777777" w:rsidR="0072110B" w:rsidRPr="00F52997" w:rsidRDefault="0072110B" w:rsidP="00751E07">
      <w:pPr>
        <w:widowControl w:val="0"/>
        <w:autoSpaceDE w:val="0"/>
        <w:spacing w:line="302" w:lineRule="atLeast"/>
        <w:outlineLvl w:val="0"/>
        <w:rPr>
          <w:rFonts w:cs="Arial"/>
          <w:sz w:val="20"/>
        </w:rPr>
      </w:pPr>
      <w:r w:rsidRPr="00F52997">
        <w:rPr>
          <w:rFonts w:cs="Arial"/>
          <w:sz w:val="20"/>
        </w:rPr>
        <w:t xml:space="preserve">V Chomutově dne </w:t>
      </w:r>
      <w:r w:rsidR="00B9150B" w:rsidRPr="00F52997">
        <w:rPr>
          <w:rFonts w:cs="Arial"/>
          <w:sz w:val="20"/>
        </w:rPr>
        <w:t>………</w:t>
      </w:r>
      <w:proofErr w:type="gramStart"/>
      <w:r w:rsidR="00B9150B" w:rsidRPr="00F52997">
        <w:rPr>
          <w:rFonts w:cs="Arial"/>
          <w:sz w:val="20"/>
        </w:rPr>
        <w:t>…….</w:t>
      </w:r>
      <w:proofErr w:type="gramEnd"/>
      <w:r w:rsidR="00B9150B" w:rsidRPr="00F52997">
        <w:rPr>
          <w:rFonts w:cs="Arial"/>
          <w:sz w:val="20"/>
        </w:rPr>
        <w:t>.</w:t>
      </w:r>
      <w:r w:rsidR="00B9150B" w:rsidRPr="00F52997">
        <w:rPr>
          <w:rFonts w:cs="Arial"/>
          <w:sz w:val="20"/>
        </w:rPr>
        <w:tab/>
      </w:r>
      <w:r w:rsidRPr="00F52997">
        <w:rPr>
          <w:rFonts w:cs="Arial"/>
          <w:sz w:val="20"/>
        </w:rPr>
        <w:tab/>
      </w:r>
      <w:r w:rsidRPr="00F52997">
        <w:rPr>
          <w:rFonts w:cs="Arial"/>
          <w:sz w:val="20"/>
        </w:rPr>
        <w:tab/>
      </w:r>
      <w:r w:rsidRPr="00F52997">
        <w:rPr>
          <w:rFonts w:cs="Arial"/>
          <w:sz w:val="20"/>
        </w:rPr>
        <w:tab/>
        <w:t>V Chomutově dne</w:t>
      </w:r>
      <w:r w:rsidR="00B9150B" w:rsidRPr="00F52997">
        <w:rPr>
          <w:rFonts w:cs="Arial"/>
          <w:sz w:val="20"/>
        </w:rPr>
        <w:t>…………</w:t>
      </w:r>
      <w:proofErr w:type="gramStart"/>
      <w:r w:rsidR="00B9150B" w:rsidRPr="00F52997">
        <w:rPr>
          <w:rFonts w:cs="Arial"/>
          <w:sz w:val="20"/>
        </w:rPr>
        <w:t>…….</w:t>
      </w:r>
      <w:proofErr w:type="gramEnd"/>
      <w:r w:rsidR="00B9150B" w:rsidRPr="00F52997">
        <w:rPr>
          <w:rFonts w:cs="Arial"/>
          <w:sz w:val="20"/>
        </w:rPr>
        <w:t>.</w:t>
      </w:r>
      <w:r w:rsidRPr="00F52997">
        <w:rPr>
          <w:rFonts w:cs="Arial"/>
          <w:sz w:val="20"/>
        </w:rPr>
        <w:t xml:space="preserve"> </w:t>
      </w:r>
      <w:r w:rsidR="00E65C32" w:rsidRPr="00F52997">
        <w:rPr>
          <w:rFonts w:cs="Arial"/>
          <w:sz w:val="20"/>
        </w:rPr>
        <w:t xml:space="preserve"> </w:t>
      </w:r>
    </w:p>
    <w:p w14:paraId="5FE6FAC4" w14:textId="77777777" w:rsidR="0072110B" w:rsidRPr="00F52997" w:rsidRDefault="0072110B" w:rsidP="00751E07">
      <w:pPr>
        <w:widowControl w:val="0"/>
        <w:autoSpaceDE w:val="0"/>
        <w:spacing w:line="302" w:lineRule="atLeast"/>
        <w:outlineLvl w:val="0"/>
        <w:rPr>
          <w:rFonts w:cs="Arial"/>
          <w:sz w:val="20"/>
        </w:rPr>
      </w:pPr>
      <w:r w:rsidRPr="00F52997">
        <w:rPr>
          <w:rFonts w:cs="Arial"/>
          <w:sz w:val="20"/>
        </w:rPr>
        <w:t>Za pronajímatele:</w:t>
      </w:r>
      <w:r w:rsidRPr="00F52997">
        <w:rPr>
          <w:rFonts w:cs="Arial"/>
          <w:sz w:val="20"/>
        </w:rPr>
        <w:tab/>
      </w:r>
      <w:r w:rsidRPr="00F52997">
        <w:rPr>
          <w:rFonts w:cs="Arial"/>
          <w:sz w:val="20"/>
        </w:rPr>
        <w:tab/>
      </w:r>
      <w:r w:rsidRPr="00F52997">
        <w:rPr>
          <w:rFonts w:cs="Arial"/>
          <w:sz w:val="20"/>
        </w:rPr>
        <w:tab/>
      </w:r>
      <w:r w:rsidRPr="00F52997">
        <w:rPr>
          <w:rFonts w:cs="Arial"/>
          <w:sz w:val="20"/>
        </w:rPr>
        <w:tab/>
      </w:r>
      <w:r w:rsidRPr="00F52997">
        <w:rPr>
          <w:rFonts w:cs="Arial"/>
          <w:sz w:val="20"/>
        </w:rPr>
        <w:tab/>
      </w:r>
      <w:r w:rsidR="00B9150B" w:rsidRPr="00F52997">
        <w:rPr>
          <w:rFonts w:cs="Arial"/>
          <w:sz w:val="20"/>
        </w:rPr>
        <w:t>Z</w:t>
      </w:r>
      <w:r w:rsidRPr="00F52997">
        <w:rPr>
          <w:rFonts w:cs="Arial"/>
          <w:sz w:val="20"/>
        </w:rPr>
        <w:t>a nájemce:</w:t>
      </w:r>
    </w:p>
    <w:p w14:paraId="3B2F08A5" w14:textId="77777777" w:rsidR="0072110B" w:rsidRPr="00F52997" w:rsidRDefault="0072110B" w:rsidP="00751E07">
      <w:pPr>
        <w:widowControl w:val="0"/>
        <w:autoSpaceDE w:val="0"/>
        <w:spacing w:line="302" w:lineRule="atLeast"/>
        <w:outlineLvl w:val="0"/>
        <w:rPr>
          <w:rFonts w:cs="Arial"/>
          <w:sz w:val="20"/>
        </w:rPr>
      </w:pPr>
    </w:p>
    <w:p w14:paraId="166B7ACF" w14:textId="77777777" w:rsidR="0072110B" w:rsidRPr="00F52997" w:rsidRDefault="0072110B" w:rsidP="00751E07">
      <w:pPr>
        <w:rPr>
          <w:rFonts w:cs="Arial"/>
          <w:sz w:val="20"/>
        </w:rPr>
      </w:pPr>
    </w:p>
    <w:p w14:paraId="34531B03" w14:textId="77777777" w:rsidR="0072110B" w:rsidRPr="00F52997" w:rsidRDefault="0072110B" w:rsidP="00751E07">
      <w:pPr>
        <w:rPr>
          <w:rFonts w:cs="Arial"/>
          <w:sz w:val="20"/>
        </w:rPr>
      </w:pPr>
    </w:p>
    <w:p w14:paraId="73400453" w14:textId="77777777" w:rsidR="0072110B" w:rsidRPr="00F52997" w:rsidRDefault="0072110B" w:rsidP="00751E07">
      <w:pPr>
        <w:rPr>
          <w:rFonts w:cs="Arial"/>
          <w:sz w:val="20"/>
        </w:rPr>
      </w:pPr>
      <w:r w:rsidRPr="00F52997">
        <w:rPr>
          <w:rFonts w:cs="Arial"/>
          <w:sz w:val="20"/>
        </w:rPr>
        <w:t>…………………………………………........                       …........……………………………</w:t>
      </w:r>
      <w:r w:rsidR="00E65C32" w:rsidRPr="00F52997">
        <w:rPr>
          <w:rFonts w:cs="Arial"/>
          <w:sz w:val="20"/>
        </w:rPr>
        <w:t>……</w:t>
      </w:r>
      <w:r w:rsidRPr="00F52997">
        <w:rPr>
          <w:rFonts w:cs="Arial"/>
          <w:sz w:val="20"/>
        </w:rPr>
        <w:t>……</w:t>
      </w:r>
    </w:p>
    <w:p w14:paraId="79F2D3DE" w14:textId="77777777" w:rsidR="0072110B" w:rsidRPr="00F52997" w:rsidRDefault="0072110B" w:rsidP="00751E07">
      <w:pPr>
        <w:widowControl w:val="0"/>
        <w:autoSpaceDE w:val="0"/>
        <w:spacing w:line="302" w:lineRule="atLeast"/>
        <w:rPr>
          <w:rFonts w:cs="Arial"/>
          <w:bCs/>
          <w:sz w:val="20"/>
        </w:rPr>
      </w:pPr>
      <w:r w:rsidRPr="00F52997">
        <w:rPr>
          <w:rStyle w:val="platne1"/>
          <w:rFonts w:cs="Arial"/>
          <w:sz w:val="20"/>
        </w:rPr>
        <w:t>KULTURA A SPORT CHOMUTOV s.r.o.</w:t>
      </w:r>
      <w:r w:rsidRPr="00F52997">
        <w:rPr>
          <w:rStyle w:val="platne1"/>
          <w:rFonts w:cs="Arial"/>
          <w:sz w:val="20"/>
        </w:rPr>
        <w:tab/>
      </w:r>
      <w:r w:rsidRPr="00F52997">
        <w:rPr>
          <w:rStyle w:val="platne1"/>
          <w:rFonts w:cs="Arial"/>
          <w:sz w:val="20"/>
        </w:rPr>
        <w:tab/>
      </w:r>
      <w:r w:rsidR="00EB0B3B">
        <w:rPr>
          <w:rFonts w:cs="Arial"/>
          <w:sz w:val="20"/>
        </w:rPr>
        <w:t>……………………….</w:t>
      </w:r>
    </w:p>
    <w:p w14:paraId="73B6E541" w14:textId="77777777" w:rsidR="00E65C32" w:rsidRPr="00F52997" w:rsidRDefault="00E65C32" w:rsidP="00751E07">
      <w:pPr>
        <w:pStyle w:val="Zkladntext"/>
        <w:spacing w:after="0"/>
        <w:jc w:val="left"/>
        <w:rPr>
          <w:rFonts w:cs="Arial"/>
        </w:rPr>
      </w:pPr>
      <w:r w:rsidRPr="00F52997">
        <w:rPr>
          <w:rFonts w:cs="Arial"/>
        </w:rPr>
        <w:t xml:space="preserve">Bc. Věra </w:t>
      </w:r>
      <w:r w:rsidR="005B7734" w:rsidRPr="00F52997">
        <w:rPr>
          <w:rFonts w:cs="Arial"/>
        </w:rPr>
        <w:t>Fryčová</w:t>
      </w:r>
      <w:r w:rsidRPr="00F52997">
        <w:rPr>
          <w:rFonts w:cs="Arial"/>
        </w:rPr>
        <w:t xml:space="preserve"> </w:t>
      </w:r>
      <w:r w:rsidRPr="00F52997">
        <w:rPr>
          <w:rFonts w:cs="Arial"/>
        </w:rPr>
        <w:tab/>
      </w:r>
      <w:r w:rsidRPr="00F52997">
        <w:rPr>
          <w:rFonts w:cs="Arial"/>
        </w:rPr>
        <w:tab/>
      </w:r>
      <w:r w:rsidRPr="00F52997">
        <w:rPr>
          <w:rFonts w:cs="Arial"/>
        </w:rPr>
        <w:tab/>
      </w:r>
      <w:r w:rsidRPr="00F52997">
        <w:rPr>
          <w:rFonts w:cs="Arial"/>
        </w:rPr>
        <w:tab/>
      </w:r>
      <w:r w:rsidRPr="00F52997">
        <w:rPr>
          <w:rFonts w:cs="Arial"/>
        </w:rPr>
        <w:tab/>
      </w:r>
      <w:r w:rsidR="00EB0B3B">
        <w:rPr>
          <w:rFonts w:cs="Arial"/>
        </w:rPr>
        <w:t>………………………</w:t>
      </w:r>
      <w:r w:rsidRPr="00F52997">
        <w:rPr>
          <w:rFonts w:cs="Arial"/>
        </w:rPr>
        <w:tab/>
      </w:r>
    </w:p>
    <w:p w14:paraId="4A85E753" w14:textId="77777777" w:rsidR="00751E07" w:rsidRDefault="00E65C32" w:rsidP="00751E07">
      <w:pPr>
        <w:pStyle w:val="Zkladntext"/>
        <w:spacing w:after="0"/>
        <w:jc w:val="left"/>
        <w:rPr>
          <w:rFonts w:cs="Arial"/>
        </w:rPr>
      </w:pPr>
      <w:r w:rsidRPr="00F52997">
        <w:rPr>
          <w:rFonts w:cs="Arial"/>
        </w:rPr>
        <w:t xml:space="preserve">jednatel </w:t>
      </w:r>
      <w:r w:rsidRPr="00F52997">
        <w:rPr>
          <w:rFonts w:cs="Arial"/>
        </w:rPr>
        <w:tab/>
      </w:r>
      <w:r w:rsidRPr="00F52997">
        <w:rPr>
          <w:rFonts w:cs="Arial"/>
        </w:rPr>
        <w:tab/>
      </w:r>
      <w:r w:rsidRPr="00F52997">
        <w:rPr>
          <w:rFonts w:cs="Arial"/>
        </w:rPr>
        <w:tab/>
      </w:r>
      <w:r w:rsidRPr="00F52997">
        <w:rPr>
          <w:rFonts w:cs="Arial"/>
        </w:rPr>
        <w:tab/>
      </w:r>
      <w:r w:rsidRPr="00F52997">
        <w:rPr>
          <w:rFonts w:cs="Arial"/>
        </w:rPr>
        <w:tab/>
      </w:r>
      <w:r w:rsidRPr="00F52997">
        <w:rPr>
          <w:rFonts w:cs="Arial"/>
        </w:rPr>
        <w:tab/>
      </w:r>
      <w:r w:rsidR="00EB0B3B">
        <w:rPr>
          <w:rFonts w:cs="Arial"/>
        </w:rPr>
        <w:t>…………………………….</w:t>
      </w:r>
    </w:p>
    <w:p w14:paraId="0E08269C" w14:textId="77777777" w:rsidR="00751E07" w:rsidRDefault="00751E07">
      <w:pPr>
        <w:spacing w:after="200" w:line="276" w:lineRule="auto"/>
        <w:rPr>
          <w:rFonts w:cs="Arial"/>
          <w:sz w:val="20"/>
        </w:rPr>
      </w:pPr>
      <w:r>
        <w:rPr>
          <w:rFonts w:cs="Arial"/>
        </w:rPr>
        <w:br w:type="page"/>
      </w:r>
    </w:p>
    <w:tbl>
      <w:tblPr>
        <w:tblW w:w="9072" w:type="dxa"/>
        <w:tblInd w:w="70" w:type="dxa"/>
        <w:tblCellMar>
          <w:left w:w="70" w:type="dxa"/>
          <w:right w:w="70" w:type="dxa"/>
        </w:tblCellMar>
        <w:tblLook w:val="04A0" w:firstRow="1" w:lastRow="0" w:firstColumn="1" w:lastColumn="0" w:noHBand="0" w:noVBand="1"/>
      </w:tblPr>
      <w:tblGrid>
        <w:gridCol w:w="9072"/>
      </w:tblGrid>
      <w:tr w:rsidR="00751E07" w:rsidRPr="004E4C68" w14:paraId="3418434C" w14:textId="77777777" w:rsidTr="000B3326">
        <w:trPr>
          <w:trHeight w:val="269"/>
        </w:trPr>
        <w:tc>
          <w:tcPr>
            <w:tcW w:w="8648" w:type="dxa"/>
            <w:tcBorders>
              <w:top w:val="nil"/>
              <w:left w:val="nil"/>
              <w:bottom w:val="nil"/>
            </w:tcBorders>
            <w:shd w:val="clear" w:color="auto" w:fill="auto"/>
            <w:noWrap/>
            <w:vAlign w:val="bottom"/>
          </w:tcPr>
          <w:p w14:paraId="69BDDEC6" w14:textId="77777777" w:rsidR="00751E07" w:rsidRPr="004E4C68" w:rsidRDefault="00751E07" w:rsidP="00751E07">
            <w:pPr>
              <w:ind w:left="-140" w:firstLine="140"/>
              <w:rPr>
                <w:rFonts w:cs="Arial"/>
                <w:b/>
                <w:bCs/>
                <w:sz w:val="20"/>
              </w:rPr>
            </w:pPr>
            <w:r w:rsidRPr="004E4C68">
              <w:rPr>
                <w:rFonts w:cs="Arial"/>
                <w:b/>
                <w:sz w:val="20"/>
              </w:rPr>
              <w:lastRenderedPageBreak/>
              <w:t xml:space="preserve">PŘÍLOHA č. </w:t>
            </w:r>
            <w:r>
              <w:rPr>
                <w:rFonts w:cs="Arial"/>
                <w:b/>
                <w:sz w:val="20"/>
              </w:rPr>
              <w:t>1 - S</w:t>
            </w:r>
            <w:r w:rsidRPr="004E4C68">
              <w:rPr>
                <w:rFonts w:cs="Arial"/>
                <w:b/>
                <w:sz w:val="20"/>
              </w:rPr>
              <w:t>pecifikace movitého majetku</w:t>
            </w:r>
          </w:p>
        </w:tc>
      </w:tr>
    </w:tbl>
    <w:p w14:paraId="21DA8DA2" w14:textId="77777777" w:rsidR="00751E07" w:rsidRPr="004E4C68" w:rsidRDefault="00751E07" w:rsidP="00751E07">
      <w:pPr>
        <w:rPr>
          <w:rFonts w:cs="Arial"/>
          <w:b/>
          <w:sz w:val="20"/>
        </w:rPr>
      </w:pPr>
    </w:p>
    <w:tbl>
      <w:tblPr>
        <w:tblW w:w="5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7"/>
        <w:gridCol w:w="1319"/>
      </w:tblGrid>
      <w:tr w:rsidR="006C3FC0" w:rsidRPr="004E4C68" w14:paraId="56147765" w14:textId="77777777" w:rsidTr="006C3FC0">
        <w:trPr>
          <w:trHeight w:val="539"/>
        </w:trPr>
        <w:tc>
          <w:tcPr>
            <w:tcW w:w="4387" w:type="dxa"/>
            <w:shd w:val="clear" w:color="auto" w:fill="FFFFFF"/>
            <w:noWrap/>
            <w:vAlign w:val="center"/>
          </w:tcPr>
          <w:p w14:paraId="58783D37" w14:textId="77777777" w:rsidR="006C3FC0" w:rsidRPr="004E4C68" w:rsidRDefault="006C3FC0" w:rsidP="006C3FC0">
            <w:pPr>
              <w:jc w:val="center"/>
              <w:rPr>
                <w:rFonts w:cs="Arial"/>
                <w:b/>
                <w:sz w:val="20"/>
              </w:rPr>
            </w:pPr>
            <w:r w:rsidRPr="004E4C68">
              <w:rPr>
                <w:rFonts w:cs="Arial"/>
                <w:b/>
                <w:sz w:val="20"/>
              </w:rPr>
              <w:t>Movitý majetek</w:t>
            </w:r>
          </w:p>
        </w:tc>
        <w:tc>
          <w:tcPr>
            <w:tcW w:w="1319" w:type="dxa"/>
            <w:shd w:val="clear" w:color="auto" w:fill="FFFFFF"/>
            <w:vAlign w:val="center"/>
          </w:tcPr>
          <w:p w14:paraId="17D15E1F" w14:textId="77777777" w:rsidR="006C3FC0" w:rsidRPr="004E4C68" w:rsidRDefault="006C3FC0" w:rsidP="006C3FC0">
            <w:pPr>
              <w:jc w:val="center"/>
              <w:rPr>
                <w:rFonts w:cs="Arial"/>
                <w:b/>
                <w:sz w:val="20"/>
              </w:rPr>
            </w:pPr>
            <w:r w:rsidRPr="004E4C68">
              <w:rPr>
                <w:rFonts w:cs="Arial"/>
                <w:b/>
                <w:sz w:val="20"/>
              </w:rPr>
              <w:t>Počet kusů</w:t>
            </w:r>
          </w:p>
        </w:tc>
      </w:tr>
      <w:tr w:rsidR="006C3FC0" w:rsidRPr="004E4C68" w14:paraId="1627A96C" w14:textId="77777777" w:rsidTr="006C3FC0">
        <w:trPr>
          <w:trHeight w:val="432"/>
        </w:trPr>
        <w:tc>
          <w:tcPr>
            <w:tcW w:w="4387" w:type="dxa"/>
            <w:shd w:val="clear" w:color="auto" w:fill="FFFFFF"/>
            <w:noWrap/>
            <w:vAlign w:val="bottom"/>
          </w:tcPr>
          <w:p w14:paraId="6A353701" w14:textId="77777777" w:rsidR="006C3FC0" w:rsidRPr="006C3FC0" w:rsidRDefault="006C3FC0" w:rsidP="006C3FC0">
            <w:pPr>
              <w:rPr>
                <w:rFonts w:cs="Arial"/>
                <w:i/>
                <w:sz w:val="20"/>
              </w:rPr>
            </w:pPr>
            <w:r w:rsidRPr="006C3FC0">
              <w:rPr>
                <w:rFonts w:cs="Arial"/>
                <w:i/>
                <w:sz w:val="20"/>
              </w:rPr>
              <w:t>RESTAURACE</w:t>
            </w:r>
          </w:p>
        </w:tc>
        <w:tc>
          <w:tcPr>
            <w:tcW w:w="1319" w:type="dxa"/>
            <w:shd w:val="clear" w:color="auto" w:fill="FFFFFF"/>
            <w:vAlign w:val="bottom"/>
          </w:tcPr>
          <w:p w14:paraId="168C0EFC" w14:textId="77777777" w:rsidR="006C3FC0" w:rsidRPr="004E4C68" w:rsidRDefault="006C3FC0" w:rsidP="006C3FC0">
            <w:pPr>
              <w:jc w:val="center"/>
              <w:rPr>
                <w:rFonts w:cs="Arial"/>
                <w:sz w:val="20"/>
              </w:rPr>
            </w:pPr>
          </w:p>
        </w:tc>
      </w:tr>
      <w:tr w:rsidR="006C3FC0" w:rsidRPr="004E4C68" w14:paraId="110C6992" w14:textId="77777777" w:rsidTr="006C3FC0">
        <w:trPr>
          <w:trHeight w:val="432"/>
        </w:trPr>
        <w:tc>
          <w:tcPr>
            <w:tcW w:w="4387" w:type="dxa"/>
            <w:shd w:val="clear" w:color="auto" w:fill="FFFFFF"/>
            <w:noWrap/>
            <w:vAlign w:val="bottom"/>
          </w:tcPr>
          <w:p w14:paraId="0A9B5FD7" w14:textId="77777777" w:rsidR="006C3FC0" w:rsidRPr="004E4C68" w:rsidRDefault="006C3FC0" w:rsidP="006C3FC0">
            <w:pPr>
              <w:jc w:val="center"/>
              <w:rPr>
                <w:rFonts w:cs="Arial"/>
                <w:b/>
                <w:sz w:val="20"/>
              </w:rPr>
            </w:pPr>
            <w:r w:rsidRPr="004E4C68">
              <w:rPr>
                <w:rFonts w:cs="Arial"/>
                <w:sz w:val="20"/>
              </w:rPr>
              <w:t>bar</w:t>
            </w:r>
          </w:p>
        </w:tc>
        <w:tc>
          <w:tcPr>
            <w:tcW w:w="1319" w:type="dxa"/>
            <w:shd w:val="clear" w:color="auto" w:fill="FFFFFF"/>
            <w:vAlign w:val="bottom"/>
          </w:tcPr>
          <w:p w14:paraId="05B87926" w14:textId="77777777" w:rsidR="006C3FC0" w:rsidRPr="004E4C68" w:rsidRDefault="006C3FC0" w:rsidP="006C3FC0">
            <w:pPr>
              <w:jc w:val="center"/>
              <w:rPr>
                <w:rFonts w:cs="Arial"/>
                <w:sz w:val="20"/>
              </w:rPr>
            </w:pPr>
            <w:r w:rsidRPr="004E4C68">
              <w:rPr>
                <w:rFonts w:cs="Arial"/>
                <w:sz w:val="20"/>
              </w:rPr>
              <w:t>1</w:t>
            </w:r>
          </w:p>
        </w:tc>
      </w:tr>
      <w:tr w:rsidR="006C3FC0" w:rsidRPr="004E4C68" w14:paraId="3C1B285F" w14:textId="77777777" w:rsidTr="006C3FC0">
        <w:trPr>
          <w:trHeight w:val="396"/>
        </w:trPr>
        <w:tc>
          <w:tcPr>
            <w:tcW w:w="4387" w:type="dxa"/>
            <w:shd w:val="clear" w:color="auto" w:fill="FFFFFF"/>
            <w:noWrap/>
            <w:vAlign w:val="bottom"/>
          </w:tcPr>
          <w:p w14:paraId="243AB373" w14:textId="77777777" w:rsidR="006C3FC0" w:rsidRPr="004E4C68" w:rsidRDefault="006C3FC0" w:rsidP="006C3FC0">
            <w:pPr>
              <w:jc w:val="center"/>
              <w:rPr>
                <w:rFonts w:cs="Arial"/>
                <w:sz w:val="20"/>
              </w:rPr>
            </w:pPr>
            <w:r w:rsidRPr="004E4C68">
              <w:rPr>
                <w:rFonts w:cs="Arial"/>
                <w:sz w:val="20"/>
              </w:rPr>
              <w:t>barových židlí</w:t>
            </w:r>
          </w:p>
        </w:tc>
        <w:tc>
          <w:tcPr>
            <w:tcW w:w="1319" w:type="dxa"/>
            <w:shd w:val="clear" w:color="auto" w:fill="FFFFFF"/>
            <w:vAlign w:val="bottom"/>
          </w:tcPr>
          <w:p w14:paraId="7B02F919" w14:textId="77777777" w:rsidR="006C3FC0" w:rsidRPr="004E4C68" w:rsidRDefault="006C3FC0" w:rsidP="006C3FC0">
            <w:pPr>
              <w:jc w:val="center"/>
              <w:rPr>
                <w:rFonts w:cs="Arial"/>
                <w:sz w:val="20"/>
              </w:rPr>
            </w:pPr>
            <w:r w:rsidRPr="004E4C68">
              <w:rPr>
                <w:rFonts w:cs="Arial"/>
                <w:sz w:val="20"/>
              </w:rPr>
              <w:t>10</w:t>
            </w:r>
          </w:p>
        </w:tc>
      </w:tr>
      <w:tr w:rsidR="006C3FC0" w:rsidRPr="004E4C68" w14:paraId="3B5378F0" w14:textId="77777777" w:rsidTr="006C3FC0">
        <w:trPr>
          <w:trHeight w:val="387"/>
        </w:trPr>
        <w:tc>
          <w:tcPr>
            <w:tcW w:w="4387" w:type="dxa"/>
            <w:shd w:val="clear" w:color="auto" w:fill="FFFFFF"/>
            <w:noWrap/>
            <w:vAlign w:val="bottom"/>
          </w:tcPr>
          <w:p w14:paraId="78E89AC0" w14:textId="77777777" w:rsidR="006C3FC0" w:rsidRPr="004E4C68" w:rsidRDefault="006C3FC0" w:rsidP="006C3FC0">
            <w:pPr>
              <w:jc w:val="center"/>
              <w:rPr>
                <w:rFonts w:cs="Arial"/>
                <w:sz w:val="20"/>
              </w:rPr>
            </w:pPr>
            <w:r w:rsidRPr="004E4C68">
              <w:rPr>
                <w:rFonts w:cs="Arial"/>
                <w:sz w:val="20"/>
              </w:rPr>
              <w:t>stolů</w:t>
            </w:r>
          </w:p>
        </w:tc>
        <w:tc>
          <w:tcPr>
            <w:tcW w:w="1319" w:type="dxa"/>
            <w:shd w:val="clear" w:color="auto" w:fill="FFFFFF"/>
            <w:vAlign w:val="bottom"/>
          </w:tcPr>
          <w:p w14:paraId="0E85BA94" w14:textId="77777777" w:rsidR="006C3FC0" w:rsidRPr="004E4C68" w:rsidRDefault="006C3FC0" w:rsidP="006C3FC0">
            <w:pPr>
              <w:jc w:val="center"/>
              <w:rPr>
                <w:rFonts w:cs="Arial"/>
                <w:sz w:val="20"/>
              </w:rPr>
            </w:pPr>
            <w:r w:rsidRPr="004E4C68">
              <w:rPr>
                <w:rFonts w:cs="Arial"/>
                <w:sz w:val="20"/>
              </w:rPr>
              <w:t>7</w:t>
            </w:r>
          </w:p>
        </w:tc>
      </w:tr>
      <w:tr w:rsidR="006C3FC0" w:rsidRPr="004E4C68" w14:paraId="0F98BB39" w14:textId="77777777" w:rsidTr="006C3FC0">
        <w:trPr>
          <w:trHeight w:val="394"/>
        </w:trPr>
        <w:tc>
          <w:tcPr>
            <w:tcW w:w="4387" w:type="dxa"/>
            <w:shd w:val="clear" w:color="auto" w:fill="FFFFFF"/>
            <w:noWrap/>
            <w:vAlign w:val="bottom"/>
          </w:tcPr>
          <w:p w14:paraId="0C53595F" w14:textId="77777777" w:rsidR="006C3FC0" w:rsidRPr="004E4C68" w:rsidRDefault="006C3FC0" w:rsidP="006C3FC0">
            <w:pPr>
              <w:jc w:val="center"/>
              <w:rPr>
                <w:rFonts w:cs="Arial"/>
                <w:sz w:val="20"/>
              </w:rPr>
            </w:pPr>
            <w:r w:rsidRPr="004E4C68">
              <w:rPr>
                <w:rFonts w:cs="Arial"/>
                <w:sz w:val="20"/>
              </w:rPr>
              <w:t>židlí</w:t>
            </w:r>
          </w:p>
        </w:tc>
        <w:tc>
          <w:tcPr>
            <w:tcW w:w="1319" w:type="dxa"/>
            <w:shd w:val="clear" w:color="auto" w:fill="FFFFFF"/>
            <w:vAlign w:val="bottom"/>
          </w:tcPr>
          <w:p w14:paraId="74983E3E" w14:textId="77777777" w:rsidR="006C3FC0" w:rsidRPr="004E4C68" w:rsidRDefault="006C3FC0" w:rsidP="006C3FC0">
            <w:pPr>
              <w:jc w:val="center"/>
              <w:rPr>
                <w:rFonts w:cs="Arial"/>
                <w:sz w:val="20"/>
              </w:rPr>
            </w:pPr>
            <w:r w:rsidRPr="004E4C68">
              <w:rPr>
                <w:rFonts w:cs="Arial"/>
                <w:sz w:val="20"/>
              </w:rPr>
              <w:t>28</w:t>
            </w:r>
          </w:p>
        </w:tc>
      </w:tr>
      <w:tr w:rsidR="006C3FC0" w:rsidRPr="004E4C68" w14:paraId="15FAB531" w14:textId="77777777" w:rsidTr="006C3FC0">
        <w:trPr>
          <w:trHeight w:val="400"/>
        </w:trPr>
        <w:tc>
          <w:tcPr>
            <w:tcW w:w="4387" w:type="dxa"/>
            <w:shd w:val="clear" w:color="auto" w:fill="FFFFFF"/>
            <w:noWrap/>
            <w:vAlign w:val="bottom"/>
          </w:tcPr>
          <w:p w14:paraId="7153465B" w14:textId="77777777" w:rsidR="006C3FC0" w:rsidRPr="004E4C68" w:rsidRDefault="006C3FC0" w:rsidP="006C3FC0">
            <w:pPr>
              <w:jc w:val="center"/>
              <w:rPr>
                <w:rFonts w:cs="Arial"/>
                <w:sz w:val="20"/>
              </w:rPr>
            </w:pPr>
            <w:r w:rsidRPr="004E4C68">
              <w:rPr>
                <w:rFonts w:cs="Arial"/>
                <w:sz w:val="20"/>
              </w:rPr>
              <w:t>dřevěné police s kovovými úchyty</w:t>
            </w:r>
          </w:p>
        </w:tc>
        <w:tc>
          <w:tcPr>
            <w:tcW w:w="1319" w:type="dxa"/>
            <w:shd w:val="clear" w:color="auto" w:fill="FFFFFF"/>
            <w:vAlign w:val="bottom"/>
          </w:tcPr>
          <w:p w14:paraId="22BF0A4B" w14:textId="77777777" w:rsidR="006C3FC0" w:rsidRPr="004E4C68" w:rsidRDefault="006C3FC0" w:rsidP="006C3FC0">
            <w:pPr>
              <w:jc w:val="center"/>
              <w:rPr>
                <w:rFonts w:cs="Arial"/>
                <w:sz w:val="20"/>
              </w:rPr>
            </w:pPr>
            <w:r w:rsidRPr="004E4C68">
              <w:rPr>
                <w:rFonts w:cs="Arial"/>
                <w:sz w:val="20"/>
              </w:rPr>
              <w:t>4</w:t>
            </w:r>
          </w:p>
        </w:tc>
      </w:tr>
      <w:tr w:rsidR="006C3FC0" w:rsidRPr="004E4C68" w14:paraId="0E4DBE7D" w14:textId="77777777" w:rsidTr="006C3FC0">
        <w:trPr>
          <w:trHeight w:val="392"/>
        </w:trPr>
        <w:tc>
          <w:tcPr>
            <w:tcW w:w="4387" w:type="dxa"/>
            <w:shd w:val="clear" w:color="auto" w:fill="FFFFFF"/>
            <w:noWrap/>
            <w:vAlign w:val="bottom"/>
          </w:tcPr>
          <w:p w14:paraId="4E05D963" w14:textId="77777777" w:rsidR="006C3FC0" w:rsidRPr="004E4C68" w:rsidRDefault="006C3FC0" w:rsidP="006C3FC0">
            <w:pPr>
              <w:jc w:val="center"/>
              <w:rPr>
                <w:rFonts w:cs="Arial"/>
                <w:sz w:val="20"/>
              </w:rPr>
            </w:pPr>
            <w:r w:rsidRPr="004E4C68">
              <w:rPr>
                <w:rFonts w:cs="Arial"/>
                <w:sz w:val="20"/>
              </w:rPr>
              <w:t>železný přípravný stůl s </w:t>
            </w:r>
            <w:proofErr w:type="spellStart"/>
            <w:r w:rsidRPr="004E4C68">
              <w:rPr>
                <w:rFonts w:cs="Arial"/>
                <w:sz w:val="20"/>
              </w:rPr>
              <w:t>antikoro</w:t>
            </w:r>
            <w:proofErr w:type="spellEnd"/>
            <w:r w:rsidRPr="004E4C68">
              <w:rPr>
                <w:rFonts w:cs="Arial"/>
                <w:sz w:val="20"/>
              </w:rPr>
              <w:t xml:space="preserve"> deskou do „L“</w:t>
            </w:r>
          </w:p>
        </w:tc>
        <w:tc>
          <w:tcPr>
            <w:tcW w:w="1319" w:type="dxa"/>
            <w:shd w:val="clear" w:color="auto" w:fill="FFFFFF"/>
            <w:vAlign w:val="bottom"/>
          </w:tcPr>
          <w:p w14:paraId="51719AD5" w14:textId="77777777" w:rsidR="006C3FC0" w:rsidRPr="004E4C68" w:rsidRDefault="006C3FC0" w:rsidP="006C3FC0">
            <w:pPr>
              <w:jc w:val="center"/>
              <w:rPr>
                <w:rFonts w:cs="Arial"/>
                <w:sz w:val="20"/>
              </w:rPr>
            </w:pPr>
            <w:r w:rsidRPr="004E4C68">
              <w:rPr>
                <w:rFonts w:cs="Arial"/>
                <w:sz w:val="20"/>
              </w:rPr>
              <w:t>1</w:t>
            </w:r>
          </w:p>
        </w:tc>
      </w:tr>
      <w:tr w:rsidR="006C3FC0" w:rsidRPr="004E4C68" w14:paraId="37E7F35D" w14:textId="77777777" w:rsidTr="006C3FC0">
        <w:trPr>
          <w:trHeight w:val="397"/>
        </w:trPr>
        <w:tc>
          <w:tcPr>
            <w:tcW w:w="4387" w:type="dxa"/>
            <w:shd w:val="clear" w:color="auto" w:fill="FFFFFF"/>
            <w:noWrap/>
            <w:vAlign w:val="bottom"/>
          </w:tcPr>
          <w:p w14:paraId="57918478" w14:textId="77777777" w:rsidR="006C3FC0" w:rsidRPr="004E4C68" w:rsidRDefault="006C3FC0" w:rsidP="006C3FC0">
            <w:pPr>
              <w:jc w:val="center"/>
              <w:rPr>
                <w:rFonts w:cs="Arial"/>
                <w:sz w:val="20"/>
              </w:rPr>
            </w:pPr>
            <w:r w:rsidRPr="004E4C68">
              <w:rPr>
                <w:rFonts w:cs="Arial"/>
                <w:sz w:val="20"/>
              </w:rPr>
              <w:t>dvojdřez + páková baterie</w:t>
            </w:r>
          </w:p>
        </w:tc>
        <w:tc>
          <w:tcPr>
            <w:tcW w:w="1319" w:type="dxa"/>
            <w:shd w:val="clear" w:color="auto" w:fill="FFFFFF"/>
            <w:vAlign w:val="bottom"/>
          </w:tcPr>
          <w:p w14:paraId="0493DF3E" w14:textId="77777777" w:rsidR="006C3FC0" w:rsidRPr="004E4C68" w:rsidRDefault="006C3FC0" w:rsidP="006C3FC0">
            <w:pPr>
              <w:jc w:val="center"/>
              <w:rPr>
                <w:rFonts w:cs="Arial"/>
                <w:sz w:val="20"/>
              </w:rPr>
            </w:pPr>
            <w:r w:rsidRPr="004E4C68">
              <w:rPr>
                <w:rFonts w:cs="Arial"/>
                <w:sz w:val="20"/>
              </w:rPr>
              <w:t>1</w:t>
            </w:r>
          </w:p>
        </w:tc>
      </w:tr>
      <w:tr w:rsidR="006C3FC0" w:rsidRPr="004E4C68" w14:paraId="293C3BB3" w14:textId="77777777" w:rsidTr="006C3FC0">
        <w:trPr>
          <w:trHeight w:val="404"/>
        </w:trPr>
        <w:tc>
          <w:tcPr>
            <w:tcW w:w="4387" w:type="dxa"/>
            <w:shd w:val="clear" w:color="auto" w:fill="FFFFFF"/>
            <w:noWrap/>
            <w:vAlign w:val="bottom"/>
          </w:tcPr>
          <w:p w14:paraId="58700635" w14:textId="77777777" w:rsidR="006C3FC0" w:rsidRPr="004E4C68" w:rsidRDefault="006C3FC0" w:rsidP="006C3FC0">
            <w:pPr>
              <w:jc w:val="center"/>
              <w:rPr>
                <w:rFonts w:cs="Arial"/>
                <w:sz w:val="20"/>
              </w:rPr>
            </w:pPr>
            <w:r w:rsidRPr="004E4C68">
              <w:rPr>
                <w:rFonts w:cs="Arial"/>
                <w:sz w:val="20"/>
              </w:rPr>
              <w:t>měřicí přístroj na teplou vodu</w:t>
            </w:r>
          </w:p>
        </w:tc>
        <w:tc>
          <w:tcPr>
            <w:tcW w:w="1319" w:type="dxa"/>
            <w:shd w:val="clear" w:color="auto" w:fill="FFFFFF"/>
            <w:vAlign w:val="bottom"/>
          </w:tcPr>
          <w:p w14:paraId="5CAB0DC6" w14:textId="77777777" w:rsidR="006C3FC0" w:rsidRPr="004E4C68" w:rsidRDefault="006C3FC0" w:rsidP="006C3FC0">
            <w:pPr>
              <w:jc w:val="center"/>
              <w:rPr>
                <w:rFonts w:cs="Arial"/>
                <w:sz w:val="20"/>
              </w:rPr>
            </w:pPr>
            <w:r w:rsidRPr="004E4C68">
              <w:rPr>
                <w:rFonts w:cs="Arial"/>
                <w:sz w:val="20"/>
              </w:rPr>
              <w:t>1</w:t>
            </w:r>
          </w:p>
        </w:tc>
      </w:tr>
      <w:tr w:rsidR="006C3FC0" w:rsidRPr="004E4C68" w14:paraId="268A8523" w14:textId="77777777" w:rsidTr="006C3FC0">
        <w:trPr>
          <w:trHeight w:val="404"/>
        </w:trPr>
        <w:tc>
          <w:tcPr>
            <w:tcW w:w="4387" w:type="dxa"/>
            <w:shd w:val="clear" w:color="auto" w:fill="FFFFFF"/>
            <w:noWrap/>
            <w:vAlign w:val="bottom"/>
          </w:tcPr>
          <w:p w14:paraId="06CB028B" w14:textId="77777777" w:rsidR="006C3FC0" w:rsidRPr="004E4C68" w:rsidRDefault="006C3FC0" w:rsidP="006C3FC0">
            <w:pPr>
              <w:jc w:val="center"/>
              <w:rPr>
                <w:rFonts w:cs="Arial"/>
                <w:sz w:val="20"/>
              </w:rPr>
            </w:pPr>
            <w:r w:rsidRPr="004E4C68">
              <w:rPr>
                <w:rFonts w:cs="Arial"/>
                <w:sz w:val="20"/>
              </w:rPr>
              <w:t>měřicí přístroj na studenou vodu</w:t>
            </w:r>
          </w:p>
        </w:tc>
        <w:tc>
          <w:tcPr>
            <w:tcW w:w="1319" w:type="dxa"/>
            <w:shd w:val="clear" w:color="auto" w:fill="FFFFFF"/>
            <w:vAlign w:val="bottom"/>
          </w:tcPr>
          <w:p w14:paraId="352D5109" w14:textId="77777777" w:rsidR="006C3FC0" w:rsidRPr="004E4C68" w:rsidRDefault="006C3FC0" w:rsidP="006C3FC0">
            <w:pPr>
              <w:jc w:val="center"/>
              <w:rPr>
                <w:rFonts w:cs="Arial"/>
                <w:sz w:val="20"/>
              </w:rPr>
            </w:pPr>
            <w:r w:rsidRPr="004E4C68">
              <w:rPr>
                <w:rFonts w:cs="Arial"/>
                <w:sz w:val="20"/>
              </w:rPr>
              <w:t>1</w:t>
            </w:r>
          </w:p>
        </w:tc>
      </w:tr>
      <w:tr w:rsidR="006C3FC0" w:rsidRPr="004E4C68" w14:paraId="07BB7328" w14:textId="77777777" w:rsidTr="006C3FC0">
        <w:trPr>
          <w:trHeight w:val="404"/>
        </w:trPr>
        <w:tc>
          <w:tcPr>
            <w:tcW w:w="4387" w:type="dxa"/>
            <w:shd w:val="clear" w:color="auto" w:fill="FFFFFF"/>
            <w:noWrap/>
            <w:vAlign w:val="bottom"/>
          </w:tcPr>
          <w:p w14:paraId="2B225267" w14:textId="77777777" w:rsidR="006C3FC0" w:rsidRPr="004E4C68" w:rsidRDefault="006C3FC0" w:rsidP="006C3FC0">
            <w:pPr>
              <w:jc w:val="center"/>
              <w:rPr>
                <w:rFonts w:cs="Arial"/>
                <w:sz w:val="20"/>
              </w:rPr>
            </w:pPr>
            <w:r w:rsidRPr="004E4C68">
              <w:rPr>
                <w:rFonts w:cs="Arial"/>
                <w:sz w:val="20"/>
              </w:rPr>
              <w:t>měřicí přístroj elektrické energie</w:t>
            </w:r>
          </w:p>
        </w:tc>
        <w:tc>
          <w:tcPr>
            <w:tcW w:w="1319" w:type="dxa"/>
            <w:shd w:val="clear" w:color="auto" w:fill="FFFFFF"/>
            <w:vAlign w:val="bottom"/>
          </w:tcPr>
          <w:p w14:paraId="5EC00638" w14:textId="77777777" w:rsidR="006C3FC0" w:rsidRPr="004E4C68" w:rsidRDefault="006C3FC0" w:rsidP="006C3FC0">
            <w:pPr>
              <w:jc w:val="center"/>
              <w:rPr>
                <w:rFonts w:cs="Arial"/>
                <w:sz w:val="20"/>
              </w:rPr>
            </w:pPr>
            <w:r w:rsidRPr="004E4C68">
              <w:rPr>
                <w:rFonts w:cs="Arial"/>
                <w:sz w:val="20"/>
              </w:rPr>
              <w:t>1</w:t>
            </w:r>
          </w:p>
        </w:tc>
      </w:tr>
      <w:tr w:rsidR="006C3FC0" w:rsidRPr="004E4C68" w14:paraId="7AD1335F" w14:textId="77777777" w:rsidTr="006C3FC0">
        <w:trPr>
          <w:trHeight w:val="404"/>
        </w:trPr>
        <w:tc>
          <w:tcPr>
            <w:tcW w:w="4387" w:type="dxa"/>
            <w:shd w:val="clear" w:color="auto" w:fill="FFFFFF"/>
            <w:noWrap/>
            <w:vAlign w:val="bottom"/>
          </w:tcPr>
          <w:p w14:paraId="3D3D6CB8" w14:textId="77777777" w:rsidR="006C3FC0" w:rsidRPr="004E4C68" w:rsidRDefault="006C3FC0" w:rsidP="006C3FC0">
            <w:pPr>
              <w:jc w:val="center"/>
              <w:rPr>
                <w:rFonts w:cs="Arial"/>
                <w:sz w:val="20"/>
              </w:rPr>
            </w:pPr>
            <w:r w:rsidRPr="004E4C68">
              <w:rPr>
                <w:rFonts w:cs="Arial"/>
                <w:sz w:val="20"/>
              </w:rPr>
              <w:t>stropní světlo</w:t>
            </w:r>
          </w:p>
        </w:tc>
        <w:tc>
          <w:tcPr>
            <w:tcW w:w="1319" w:type="dxa"/>
            <w:shd w:val="clear" w:color="auto" w:fill="FFFFFF"/>
            <w:vAlign w:val="bottom"/>
          </w:tcPr>
          <w:p w14:paraId="7880A89B" w14:textId="77777777" w:rsidR="006C3FC0" w:rsidRPr="004E4C68" w:rsidRDefault="006C3FC0" w:rsidP="006C3FC0">
            <w:pPr>
              <w:jc w:val="center"/>
              <w:rPr>
                <w:rFonts w:cs="Arial"/>
                <w:sz w:val="20"/>
              </w:rPr>
            </w:pPr>
            <w:r w:rsidRPr="004E4C68">
              <w:rPr>
                <w:rFonts w:cs="Arial"/>
                <w:sz w:val="20"/>
              </w:rPr>
              <w:t>16</w:t>
            </w:r>
          </w:p>
        </w:tc>
      </w:tr>
      <w:tr w:rsidR="006C3FC0" w:rsidRPr="004E4C68" w14:paraId="0244E0F7" w14:textId="77777777" w:rsidTr="006C3FC0">
        <w:trPr>
          <w:trHeight w:val="404"/>
        </w:trPr>
        <w:tc>
          <w:tcPr>
            <w:tcW w:w="4387" w:type="dxa"/>
            <w:shd w:val="clear" w:color="auto" w:fill="FFFFFF"/>
            <w:noWrap/>
            <w:vAlign w:val="bottom"/>
          </w:tcPr>
          <w:p w14:paraId="46ACC776" w14:textId="77777777" w:rsidR="006C3FC0" w:rsidRPr="004E4C68" w:rsidRDefault="006C3FC0" w:rsidP="006C3FC0">
            <w:pPr>
              <w:jc w:val="center"/>
              <w:rPr>
                <w:rFonts w:cs="Arial"/>
                <w:sz w:val="20"/>
              </w:rPr>
            </w:pPr>
            <w:r w:rsidRPr="004E4C68">
              <w:rPr>
                <w:rFonts w:cs="Arial"/>
                <w:sz w:val="20"/>
              </w:rPr>
              <w:t>detektor kouře</w:t>
            </w:r>
          </w:p>
        </w:tc>
        <w:tc>
          <w:tcPr>
            <w:tcW w:w="1319" w:type="dxa"/>
            <w:shd w:val="clear" w:color="auto" w:fill="FFFFFF"/>
            <w:vAlign w:val="bottom"/>
          </w:tcPr>
          <w:p w14:paraId="6D6CCEC2" w14:textId="77777777" w:rsidR="006C3FC0" w:rsidRPr="004E4C68" w:rsidRDefault="006C3FC0" w:rsidP="006C3FC0">
            <w:pPr>
              <w:jc w:val="center"/>
              <w:rPr>
                <w:rFonts w:cs="Arial"/>
                <w:sz w:val="20"/>
              </w:rPr>
            </w:pPr>
            <w:r w:rsidRPr="004E4C68">
              <w:rPr>
                <w:rFonts w:cs="Arial"/>
                <w:sz w:val="20"/>
              </w:rPr>
              <w:t>3</w:t>
            </w:r>
          </w:p>
        </w:tc>
      </w:tr>
      <w:tr w:rsidR="006C3FC0" w:rsidRPr="004E4C68" w14:paraId="5303891E" w14:textId="77777777" w:rsidTr="006C3FC0">
        <w:trPr>
          <w:trHeight w:val="404"/>
        </w:trPr>
        <w:tc>
          <w:tcPr>
            <w:tcW w:w="4387" w:type="dxa"/>
            <w:shd w:val="clear" w:color="auto" w:fill="FFFFFF"/>
            <w:noWrap/>
            <w:vAlign w:val="bottom"/>
          </w:tcPr>
          <w:p w14:paraId="27771A35" w14:textId="77777777" w:rsidR="006C3FC0" w:rsidRPr="004E4C68" w:rsidRDefault="006C3FC0" w:rsidP="006C3FC0">
            <w:pPr>
              <w:jc w:val="center"/>
              <w:rPr>
                <w:rFonts w:cs="Arial"/>
                <w:sz w:val="20"/>
              </w:rPr>
            </w:pPr>
            <w:r>
              <w:rPr>
                <w:rFonts w:cs="Arial"/>
                <w:sz w:val="20"/>
              </w:rPr>
              <w:t>s</w:t>
            </w:r>
            <w:r w:rsidRPr="004E4C68">
              <w:rPr>
                <w:rFonts w:cs="Arial"/>
                <w:sz w:val="20"/>
              </w:rPr>
              <w:t>tropní reproduktor</w:t>
            </w:r>
          </w:p>
        </w:tc>
        <w:tc>
          <w:tcPr>
            <w:tcW w:w="1319" w:type="dxa"/>
            <w:shd w:val="clear" w:color="auto" w:fill="FFFFFF"/>
            <w:vAlign w:val="bottom"/>
          </w:tcPr>
          <w:p w14:paraId="1F3518C2" w14:textId="77777777" w:rsidR="006C3FC0" w:rsidRPr="004E4C68" w:rsidRDefault="006C3FC0" w:rsidP="006C3FC0">
            <w:pPr>
              <w:jc w:val="center"/>
              <w:rPr>
                <w:rFonts w:cs="Arial"/>
                <w:sz w:val="20"/>
              </w:rPr>
            </w:pPr>
            <w:r w:rsidRPr="004E4C68">
              <w:rPr>
                <w:rFonts w:cs="Arial"/>
                <w:sz w:val="20"/>
              </w:rPr>
              <w:t>3</w:t>
            </w:r>
          </w:p>
        </w:tc>
      </w:tr>
      <w:tr w:rsidR="006C3FC0" w:rsidRPr="004E4C68" w14:paraId="5B2BFF94" w14:textId="77777777" w:rsidTr="006C3FC0">
        <w:trPr>
          <w:trHeight w:val="404"/>
        </w:trPr>
        <w:tc>
          <w:tcPr>
            <w:tcW w:w="4387" w:type="dxa"/>
            <w:shd w:val="clear" w:color="auto" w:fill="FFFFFF"/>
            <w:noWrap/>
            <w:vAlign w:val="bottom"/>
          </w:tcPr>
          <w:p w14:paraId="49B0180B" w14:textId="77777777" w:rsidR="006C3FC0" w:rsidRPr="004E4C68" w:rsidRDefault="006C3FC0" w:rsidP="006C3FC0">
            <w:pPr>
              <w:jc w:val="center"/>
              <w:rPr>
                <w:rFonts w:cs="Arial"/>
                <w:sz w:val="20"/>
              </w:rPr>
            </w:pPr>
            <w:r w:rsidRPr="004E4C68">
              <w:rPr>
                <w:rFonts w:cs="Arial"/>
                <w:sz w:val="20"/>
              </w:rPr>
              <w:t xml:space="preserve"> tryska </w:t>
            </w:r>
            <w:proofErr w:type="spellStart"/>
            <w:r w:rsidRPr="004E4C68">
              <w:rPr>
                <w:rFonts w:cs="Arial"/>
                <w:sz w:val="20"/>
              </w:rPr>
              <w:t>samozhášecího</w:t>
            </w:r>
            <w:proofErr w:type="spellEnd"/>
            <w:r w:rsidRPr="004E4C68">
              <w:rPr>
                <w:rFonts w:cs="Arial"/>
                <w:sz w:val="20"/>
              </w:rPr>
              <w:t xml:space="preserve"> zařízení</w:t>
            </w:r>
          </w:p>
        </w:tc>
        <w:tc>
          <w:tcPr>
            <w:tcW w:w="1319" w:type="dxa"/>
            <w:shd w:val="clear" w:color="auto" w:fill="FFFFFF"/>
            <w:vAlign w:val="bottom"/>
          </w:tcPr>
          <w:p w14:paraId="0397372A" w14:textId="77777777" w:rsidR="006C3FC0" w:rsidRPr="004E4C68" w:rsidRDefault="006C3FC0" w:rsidP="006C3FC0">
            <w:pPr>
              <w:jc w:val="center"/>
              <w:rPr>
                <w:rFonts w:cs="Arial"/>
                <w:sz w:val="20"/>
              </w:rPr>
            </w:pPr>
            <w:r w:rsidRPr="004E4C68">
              <w:rPr>
                <w:rFonts w:cs="Arial"/>
                <w:sz w:val="20"/>
              </w:rPr>
              <w:t>8</w:t>
            </w:r>
          </w:p>
        </w:tc>
      </w:tr>
      <w:tr w:rsidR="006C3FC0" w:rsidRPr="004E4C68" w14:paraId="20586C17" w14:textId="77777777" w:rsidTr="006C3FC0">
        <w:trPr>
          <w:trHeight w:val="404"/>
        </w:trPr>
        <w:tc>
          <w:tcPr>
            <w:tcW w:w="4387" w:type="dxa"/>
            <w:shd w:val="clear" w:color="auto" w:fill="FFFFFF"/>
            <w:noWrap/>
            <w:vAlign w:val="bottom"/>
          </w:tcPr>
          <w:p w14:paraId="41F8A8E2" w14:textId="77777777" w:rsidR="006C3FC0" w:rsidRPr="004E4C68" w:rsidRDefault="006C3FC0" w:rsidP="006C3FC0">
            <w:pPr>
              <w:jc w:val="center"/>
              <w:rPr>
                <w:rFonts w:cs="Arial"/>
                <w:sz w:val="20"/>
              </w:rPr>
            </w:pPr>
            <w:r w:rsidRPr="004E4C68">
              <w:rPr>
                <w:rFonts w:cs="Arial"/>
                <w:sz w:val="20"/>
              </w:rPr>
              <w:t>elektrorozvaděč</w:t>
            </w:r>
          </w:p>
        </w:tc>
        <w:tc>
          <w:tcPr>
            <w:tcW w:w="1319" w:type="dxa"/>
            <w:shd w:val="clear" w:color="auto" w:fill="FFFFFF"/>
            <w:vAlign w:val="bottom"/>
          </w:tcPr>
          <w:p w14:paraId="7B73B0F4" w14:textId="77777777" w:rsidR="006C3FC0" w:rsidRPr="004E4C68" w:rsidRDefault="006C3FC0" w:rsidP="006C3FC0">
            <w:pPr>
              <w:jc w:val="center"/>
              <w:rPr>
                <w:rFonts w:cs="Arial"/>
                <w:sz w:val="20"/>
              </w:rPr>
            </w:pPr>
            <w:r w:rsidRPr="004E4C68">
              <w:rPr>
                <w:rFonts w:cs="Arial"/>
                <w:sz w:val="20"/>
              </w:rPr>
              <w:t>1</w:t>
            </w:r>
          </w:p>
        </w:tc>
      </w:tr>
      <w:tr w:rsidR="006C3FC0" w:rsidRPr="004E4C68" w14:paraId="39928B96" w14:textId="77777777" w:rsidTr="006C3FC0">
        <w:trPr>
          <w:trHeight w:val="404"/>
        </w:trPr>
        <w:tc>
          <w:tcPr>
            <w:tcW w:w="4387" w:type="dxa"/>
            <w:shd w:val="clear" w:color="auto" w:fill="FFFFFF"/>
            <w:noWrap/>
            <w:vAlign w:val="bottom"/>
          </w:tcPr>
          <w:p w14:paraId="7B37741C" w14:textId="77777777" w:rsidR="006C3FC0" w:rsidRPr="004E4C68" w:rsidRDefault="006C3FC0" w:rsidP="006C3FC0">
            <w:pPr>
              <w:jc w:val="center"/>
              <w:rPr>
                <w:rFonts w:cs="Arial"/>
                <w:sz w:val="20"/>
              </w:rPr>
            </w:pPr>
            <w:r w:rsidRPr="004E4C68">
              <w:rPr>
                <w:rFonts w:cs="Arial"/>
                <w:sz w:val="20"/>
              </w:rPr>
              <w:t xml:space="preserve">chladící vitrína </w:t>
            </w:r>
            <w:proofErr w:type="spellStart"/>
            <w:r w:rsidRPr="004E4C68">
              <w:rPr>
                <w:rFonts w:cs="Arial"/>
                <w:sz w:val="20"/>
              </w:rPr>
              <w:t>inv</w:t>
            </w:r>
            <w:proofErr w:type="spellEnd"/>
            <w:r w:rsidRPr="004E4C68">
              <w:rPr>
                <w:rFonts w:cs="Arial"/>
                <w:sz w:val="20"/>
              </w:rPr>
              <w:t>. č. 627</w:t>
            </w:r>
          </w:p>
        </w:tc>
        <w:tc>
          <w:tcPr>
            <w:tcW w:w="1319" w:type="dxa"/>
            <w:shd w:val="clear" w:color="auto" w:fill="FFFFFF"/>
            <w:vAlign w:val="bottom"/>
          </w:tcPr>
          <w:p w14:paraId="196E5A7F" w14:textId="77777777" w:rsidR="006C3FC0" w:rsidRPr="004E4C68" w:rsidRDefault="006C3FC0" w:rsidP="006C3FC0">
            <w:pPr>
              <w:jc w:val="center"/>
              <w:rPr>
                <w:rFonts w:cs="Arial"/>
                <w:sz w:val="20"/>
              </w:rPr>
            </w:pPr>
            <w:r w:rsidRPr="004E4C68">
              <w:rPr>
                <w:rFonts w:cs="Arial"/>
                <w:sz w:val="20"/>
              </w:rPr>
              <w:t>1</w:t>
            </w:r>
          </w:p>
        </w:tc>
      </w:tr>
      <w:tr w:rsidR="006C3FC0" w:rsidRPr="004E4C68" w14:paraId="375058C6" w14:textId="77777777" w:rsidTr="006C3FC0">
        <w:trPr>
          <w:trHeight w:val="404"/>
        </w:trPr>
        <w:tc>
          <w:tcPr>
            <w:tcW w:w="4387" w:type="dxa"/>
            <w:shd w:val="clear" w:color="auto" w:fill="FFFFFF"/>
            <w:noWrap/>
            <w:vAlign w:val="bottom"/>
          </w:tcPr>
          <w:p w14:paraId="4601BDFA" w14:textId="77777777" w:rsidR="006C3FC0" w:rsidRPr="006C3FC0" w:rsidRDefault="006C3FC0" w:rsidP="006C3FC0">
            <w:pPr>
              <w:rPr>
                <w:rFonts w:cs="Arial"/>
                <w:i/>
                <w:sz w:val="20"/>
              </w:rPr>
            </w:pPr>
            <w:r w:rsidRPr="006C3FC0">
              <w:rPr>
                <w:rFonts w:cs="Arial"/>
                <w:i/>
                <w:sz w:val="20"/>
              </w:rPr>
              <w:t>SKLAD</w:t>
            </w:r>
          </w:p>
        </w:tc>
        <w:tc>
          <w:tcPr>
            <w:tcW w:w="1319" w:type="dxa"/>
            <w:shd w:val="clear" w:color="auto" w:fill="FFFFFF"/>
            <w:vAlign w:val="bottom"/>
          </w:tcPr>
          <w:p w14:paraId="4BE1FA69" w14:textId="77777777" w:rsidR="006C3FC0" w:rsidRPr="004E4C68" w:rsidRDefault="006C3FC0" w:rsidP="006C3FC0">
            <w:pPr>
              <w:jc w:val="center"/>
              <w:rPr>
                <w:rFonts w:cs="Arial"/>
                <w:sz w:val="20"/>
              </w:rPr>
            </w:pPr>
          </w:p>
        </w:tc>
      </w:tr>
      <w:tr w:rsidR="006C3FC0" w:rsidRPr="004E4C68" w14:paraId="232C8A5D" w14:textId="77777777" w:rsidTr="006C3FC0">
        <w:trPr>
          <w:trHeight w:val="404"/>
        </w:trPr>
        <w:tc>
          <w:tcPr>
            <w:tcW w:w="4387" w:type="dxa"/>
            <w:shd w:val="clear" w:color="auto" w:fill="FFFFFF"/>
            <w:noWrap/>
            <w:vAlign w:val="bottom"/>
          </w:tcPr>
          <w:p w14:paraId="206A7A79" w14:textId="77777777" w:rsidR="006C3FC0" w:rsidRPr="004E4C68" w:rsidRDefault="006C3FC0" w:rsidP="006C3FC0">
            <w:pPr>
              <w:jc w:val="center"/>
              <w:rPr>
                <w:rFonts w:cs="Arial"/>
                <w:sz w:val="20"/>
              </w:rPr>
            </w:pPr>
            <w:r w:rsidRPr="004E4C68">
              <w:rPr>
                <w:rFonts w:cs="Arial"/>
                <w:sz w:val="20"/>
              </w:rPr>
              <w:t>elektrorozvaděč</w:t>
            </w:r>
          </w:p>
        </w:tc>
        <w:tc>
          <w:tcPr>
            <w:tcW w:w="1319" w:type="dxa"/>
            <w:shd w:val="clear" w:color="auto" w:fill="FFFFFF"/>
            <w:vAlign w:val="bottom"/>
          </w:tcPr>
          <w:p w14:paraId="2FE945EE" w14:textId="77777777" w:rsidR="006C3FC0" w:rsidRPr="004E4C68" w:rsidRDefault="006C3FC0" w:rsidP="006C3FC0">
            <w:pPr>
              <w:jc w:val="center"/>
              <w:rPr>
                <w:rFonts w:cs="Arial"/>
                <w:sz w:val="20"/>
              </w:rPr>
            </w:pPr>
            <w:r w:rsidRPr="004E4C68">
              <w:rPr>
                <w:rFonts w:cs="Arial"/>
                <w:sz w:val="20"/>
              </w:rPr>
              <w:t xml:space="preserve">1 </w:t>
            </w:r>
          </w:p>
        </w:tc>
      </w:tr>
    </w:tbl>
    <w:p w14:paraId="7EC4CF86" w14:textId="77777777" w:rsidR="00751E07" w:rsidRPr="004E4C68" w:rsidRDefault="00751E07" w:rsidP="00751E07">
      <w:pPr>
        <w:rPr>
          <w:rFonts w:cs="Arial"/>
          <w:b/>
          <w:sz w:val="20"/>
        </w:rPr>
      </w:pPr>
    </w:p>
    <w:p w14:paraId="5F5A3B4B" w14:textId="77777777" w:rsidR="00BC4A36" w:rsidRPr="00751E07" w:rsidRDefault="00BC4A36" w:rsidP="00751E07">
      <w:pPr>
        <w:spacing w:after="160" w:line="259" w:lineRule="auto"/>
        <w:rPr>
          <w:rFonts w:cs="Arial"/>
          <w:sz w:val="20"/>
        </w:rPr>
      </w:pPr>
    </w:p>
    <w:sectPr w:rsidR="00BC4A36" w:rsidRPr="00751E07" w:rsidSect="006F3B5B">
      <w:headerReference w:type="default" r:id="rId8"/>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0ECA" w14:textId="77777777" w:rsidR="00E85415" w:rsidRDefault="00E85415" w:rsidP="004F6F73">
      <w:r>
        <w:separator/>
      </w:r>
    </w:p>
  </w:endnote>
  <w:endnote w:type="continuationSeparator" w:id="0">
    <w:p w14:paraId="003E4F9E" w14:textId="77777777" w:rsidR="00E85415" w:rsidRDefault="00E85415" w:rsidP="004F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D8B9" w14:textId="77777777" w:rsidR="00646FEF" w:rsidRPr="006F3B5B" w:rsidRDefault="00646FEF">
    <w:pPr>
      <w:pStyle w:val="Zpat"/>
      <w:jc w:val="right"/>
      <w:rPr>
        <w:sz w:val="20"/>
      </w:rPr>
    </w:pPr>
  </w:p>
  <w:p w14:paraId="52DCEEF2" w14:textId="77777777" w:rsidR="00646FEF" w:rsidRDefault="00646F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AF97" w14:textId="77777777" w:rsidR="00E85415" w:rsidRDefault="00E85415" w:rsidP="004F6F73">
      <w:r>
        <w:separator/>
      </w:r>
    </w:p>
  </w:footnote>
  <w:footnote w:type="continuationSeparator" w:id="0">
    <w:p w14:paraId="7A52DC10" w14:textId="77777777" w:rsidR="00E85415" w:rsidRDefault="00E85415" w:rsidP="004F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53F5" w14:textId="77777777" w:rsidR="00E274BC" w:rsidRPr="00E274BC" w:rsidRDefault="00E274BC">
    <w:pPr>
      <w:pStyle w:val="Zhlav"/>
      <w:rPr>
        <w:i/>
        <w:sz w:val="20"/>
      </w:rPr>
    </w:pPr>
    <w:r w:rsidRPr="00E274BC">
      <w:rPr>
        <w:i/>
        <w:sz w:val="20"/>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7A59"/>
    <w:multiLevelType w:val="multilevel"/>
    <w:tmpl w:val="C46CFBEE"/>
    <w:lvl w:ilvl="0">
      <w:start w:val="1"/>
      <w:numFmt w:val="decimal"/>
      <w:lvlText w:val="%1."/>
      <w:lvlJc w:val="left"/>
      <w:pPr>
        <w:ind w:left="360" w:hanging="360"/>
      </w:pPr>
      <w:rPr>
        <w:b/>
      </w:r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9A6942"/>
    <w:multiLevelType w:val="hybridMultilevel"/>
    <w:tmpl w:val="5CACAB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CA654A"/>
    <w:multiLevelType w:val="multilevel"/>
    <w:tmpl w:val="4F4C9BA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1251B5"/>
    <w:multiLevelType w:val="multilevel"/>
    <w:tmpl w:val="D4C05C0A"/>
    <w:lvl w:ilvl="0">
      <w:start w:val="3"/>
      <w:numFmt w:val="upperRoman"/>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3C5060A"/>
    <w:multiLevelType w:val="multilevel"/>
    <w:tmpl w:val="EA60ED24"/>
    <w:lvl w:ilvl="0">
      <w:start w:val="1"/>
      <w:numFmt w:val="upperRoman"/>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1918E3"/>
    <w:multiLevelType w:val="hybridMultilevel"/>
    <w:tmpl w:val="F3F24C5A"/>
    <w:lvl w:ilvl="0" w:tplc="662882C0">
      <w:start w:val="1"/>
      <w:numFmt w:val="lowerLetter"/>
      <w:lvlText w:val="%1)"/>
      <w:lvlJc w:val="left"/>
      <w:pPr>
        <w:ind w:left="780" w:hanging="360"/>
      </w:pPr>
      <w:rPr>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7BA532D4"/>
    <w:multiLevelType w:val="hybridMultilevel"/>
    <w:tmpl w:val="7938B8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0B"/>
    <w:rsid w:val="0002683D"/>
    <w:rsid w:val="00026F9E"/>
    <w:rsid w:val="00027183"/>
    <w:rsid w:val="00060DB7"/>
    <w:rsid w:val="00070AA7"/>
    <w:rsid w:val="00087C9C"/>
    <w:rsid w:val="000944C6"/>
    <w:rsid w:val="000A5740"/>
    <w:rsid w:val="000A6B79"/>
    <w:rsid w:val="000B4EEE"/>
    <w:rsid w:val="000E1D9C"/>
    <w:rsid w:val="000F04C2"/>
    <w:rsid w:val="00102856"/>
    <w:rsid w:val="00104747"/>
    <w:rsid w:val="00136E48"/>
    <w:rsid w:val="00146B1C"/>
    <w:rsid w:val="0015145B"/>
    <w:rsid w:val="00177799"/>
    <w:rsid w:val="001A26A4"/>
    <w:rsid w:val="001D5212"/>
    <w:rsid w:val="001F1EC7"/>
    <w:rsid w:val="002325BE"/>
    <w:rsid w:val="00246CF9"/>
    <w:rsid w:val="002804D3"/>
    <w:rsid w:val="002805AC"/>
    <w:rsid w:val="002D3F5F"/>
    <w:rsid w:val="002D4E8F"/>
    <w:rsid w:val="002D79DB"/>
    <w:rsid w:val="002E06B4"/>
    <w:rsid w:val="003165F0"/>
    <w:rsid w:val="0034011D"/>
    <w:rsid w:val="0034104F"/>
    <w:rsid w:val="0034701A"/>
    <w:rsid w:val="003B045E"/>
    <w:rsid w:val="003D7958"/>
    <w:rsid w:val="003E52D0"/>
    <w:rsid w:val="00407D05"/>
    <w:rsid w:val="0042296F"/>
    <w:rsid w:val="00470566"/>
    <w:rsid w:val="00472216"/>
    <w:rsid w:val="00490A91"/>
    <w:rsid w:val="00497C66"/>
    <w:rsid w:val="004A5A52"/>
    <w:rsid w:val="004C5F9B"/>
    <w:rsid w:val="004D4096"/>
    <w:rsid w:val="004E09E6"/>
    <w:rsid w:val="004F6F73"/>
    <w:rsid w:val="00516416"/>
    <w:rsid w:val="005359D6"/>
    <w:rsid w:val="0053695E"/>
    <w:rsid w:val="00570CDC"/>
    <w:rsid w:val="00575731"/>
    <w:rsid w:val="00591B2E"/>
    <w:rsid w:val="005B2B1F"/>
    <w:rsid w:val="005B7734"/>
    <w:rsid w:val="005D158F"/>
    <w:rsid w:val="0062086E"/>
    <w:rsid w:val="00624E95"/>
    <w:rsid w:val="00632379"/>
    <w:rsid w:val="00636C8C"/>
    <w:rsid w:val="00646FEF"/>
    <w:rsid w:val="00660A79"/>
    <w:rsid w:val="006C065D"/>
    <w:rsid w:val="006C3FC0"/>
    <w:rsid w:val="006C4020"/>
    <w:rsid w:val="006C40E5"/>
    <w:rsid w:val="006D2DBB"/>
    <w:rsid w:val="006E47CB"/>
    <w:rsid w:val="006F3948"/>
    <w:rsid w:val="006F3B5B"/>
    <w:rsid w:val="006F684B"/>
    <w:rsid w:val="006F7F2E"/>
    <w:rsid w:val="0072110B"/>
    <w:rsid w:val="00733685"/>
    <w:rsid w:val="00751E07"/>
    <w:rsid w:val="00752C7A"/>
    <w:rsid w:val="0076292F"/>
    <w:rsid w:val="0079511B"/>
    <w:rsid w:val="007A5CBD"/>
    <w:rsid w:val="007D4940"/>
    <w:rsid w:val="0080678B"/>
    <w:rsid w:val="00821E8D"/>
    <w:rsid w:val="0082432F"/>
    <w:rsid w:val="00826356"/>
    <w:rsid w:val="008B36FF"/>
    <w:rsid w:val="008C047B"/>
    <w:rsid w:val="008C5889"/>
    <w:rsid w:val="008E575B"/>
    <w:rsid w:val="00907DE5"/>
    <w:rsid w:val="00914C5C"/>
    <w:rsid w:val="009160BD"/>
    <w:rsid w:val="00916182"/>
    <w:rsid w:val="00917C6A"/>
    <w:rsid w:val="00930568"/>
    <w:rsid w:val="00931E10"/>
    <w:rsid w:val="0095576C"/>
    <w:rsid w:val="00961450"/>
    <w:rsid w:val="00966708"/>
    <w:rsid w:val="00972258"/>
    <w:rsid w:val="00973355"/>
    <w:rsid w:val="00977926"/>
    <w:rsid w:val="00981BFB"/>
    <w:rsid w:val="00987279"/>
    <w:rsid w:val="009B6C3E"/>
    <w:rsid w:val="009C6856"/>
    <w:rsid w:val="009E1A76"/>
    <w:rsid w:val="009E6AE3"/>
    <w:rsid w:val="009F2B12"/>
    <w:rsid w:val="00A21D8A"/>
    <w:rsid w:val="00A227E4"/>
    <w:rsid w:val="00A2324B"/>
    <w:rsid w:val="00A415CF"/>
    <w:rsid w:val="00A46313"/>
    <w:rsid w:val="00A732B5"/>
    <w:rsid w:val="00A804C7"/>
    <w:rsid w:val="00A8614B"/>
    <w:rsid w:val="00A944D0"/>
    <w:rsid w:val="00AA3712"/>
    <w:rsid w:val="00AB005C"/>
    <w:rsid w:val="00AC28A9"/>
    <w:rsid w:val="00AD697E"/>
    <w:rsid w:val="00AF5F68"/>
    <w:rsid w:val="00B02B74"/>
    <w:rsid w:val="00B118C0"/>
    <w:rsid w:val="00B315E6"/>
    <w:rsid w:val="00B322AE"/>
    <w:rsid w:val="00B4428F"/>
    <w:rsid w:val="00B44DA1"/>
    <w:rsid w:val="00B53115"/>
    <w:rsid w:val="00B56444"/>
    <w:rsid w:val="00B80982"/>
    <w:rsid w:val="00B9150B"/>
    <w:rsid w:val="00BB2E48"/>
    <w:rsid w:val="00BB3C28"/>
    <w:rsid w:val="00BC4A36"/>
    <w:rsid w:val="00BF2D87"/>
    <w:rsid w:val="00BF4160"/>
    <w:rsid w:val="00C23EF9"/>
    <w:rsid w:val="00C45050"/>
    <w:rsid w:val="00C451EA"/>
    <w:rsid w:val="00C52A63"/>
    <w:rsid w:val="00CA10DF"/>
    <w:rsid w:val="00CA324C"/>
    <w:rsid w:val="00CA5F13"/>
    <w:rsid w:val="00D14D3B"/>
    <w:rsid w:val="00D31607"/>
    <w:rsid w:val="00D40AAE"/>
    <w:rsid w:val="00D45D39"/>
    <w:rsid w:val="00D50ADB"/>
    <w:rsid w:val="00D51509"/>
    <w:rsid w:val="00D52F39"/>
    <w:rsid w:val="00D558C1"/>
    <w:rsid w:val="00D62061"/>
    <w:rsid w:val="00D62C13"/>
    <w:rsid w:val="00D66CF2"/>
    <w:rsid w:val="00D72ED3"/>
    <w:rsid w:val="00D84382"/>
    <w:rsid w:val="00D93550"/>
    <w:rsid w:val="00DB4512"/>
    <w:rsid w:val="00DB59DD"/>
    <w:rsid w:val="00DD19CA"/>
    <w:rsid w:val="00DE0FEC"/>
    <w:rsid w:val="00E15C58"/>
    <w:rsid w:val="00E23332"/>
    <w:rsid w:val="00E26C26"/>
    <w:rsid w:val="00E274BC"/>
    <w:rsid w:val="00E45619"/>
    <w:rsid w:val="00E5175A"/>
    <w:rsid w:val="00E63661"/>
    <w:rsid w:val="00E65C32"/>
    <w:rsid w:val="00E85415"/>
    <w:rsid w:val="00EB0B3B"/>
    <w:rsid w:val="00EB4C26"/>
    <w:rsid w:val="00EC1E05"/>
    <w:rsid w:val="00EC3F1E"/>
    <w:rsid w:val="00EC6AD7"/>
    <w:rsid w:val="00EE5DB1"/>
    <w:rsid w:val="00EE74FD"/>
    <w:rsid w:val="00EF513E"/>
    <w:rsid w:val="00F043FF"/>
    <w:rsid w:val="00F04433"/>
    <w:rsid w:val="00F274DE"/>
    <w:rsid w:val="00F41D74"/>
    <w:rsid w:val="00F452D4"/>
    <w:rsid w:val="00F51E0A"/>
    <w:rsid w:val="00F52997"/>
    <w:rsid w:val="00F70395"/>
    <w:rsid w:val="00F80C5F"/>
    <w:rsid w:val="00F82C66"/>
    <w:rsid w:val="00F975CE"/>
    <w:rsid w:val="00FA0F89"/>
    <w:rsid w:val="00FA5755"/>
    <w:rsid w:val="00FB000F"/>
    <w:rsid w:val="00FC0DEB"/>
    <w:rsid w:val="00FC7B96"/>
    <w:rsid w:val="00FD3878"/>
    <w:rsid w:val="00FD3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B7A0"/>
  <w15:docId w15:val="{ED879B91-2010-4A18-A4A6-B77136AE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110B"/>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72110B"/>
    <w:pPr>
      <w:widowControl w:val="0"/>
      <w:overflowPunct w:val="0"/>
      <w:autoSpaceDE w:val="0"/>
      <w:autoSpaceDN w:val="0"/>
      <w:adjustRightInd w:val="0"/>
      <w:spacing w:after="100"/>
      <w:jc w:val="both"/>
    </w:pPr>
    <w:rPr>
      <w:sz w:val="20"/>
    </w:rPr>
  </w:style>
  <w:style w:type="character" w:customStyle="1" w:styleId="ZkladntextChar">
    <w:name w:val="Základní text Char"/>
    <w:basedOn w:val="Standardnpsmoodstavce"/>
    <w:link w:val="Zkladntext"/>
    <w:rsid w:val="0072110B"/>
    <w:rPr>
      <w:rFonts w:ascii="Arial" w:eastAsia="Times New Roman" w:hAnsi="Arial" w:cs="Times New Roman"/>
      <w:sz w:val="20"/>
      <w:szCs w:val="20"/>
      <w:lang w:eastAsia="cs-CZ"/>
    </w:rPr>
  </w:style>
  <w:style w:type="character" w:customStyle="1" w:styleId="platne1">
    <w:name w:val="platne1"/>
    <w:basedOn w:val="Standardnpsmoodstavce"/>
    <w:rsid w:val="0072110B"/>
  </w:style>
  <w:style w:type="paragraph" w:styleId="Textbubliny">
    <w:name w:val="Balloon Text"/>
    <w:basedOn w:val="Normln"/>
    <w:link w:val="TextbublinyChar"/>
    <w:uiPriority w:val="99"/>
    <w:semiHidden/>
    <w:unhideWhenUsed/>
    <w:rsid w:val="0072110B"/>
    <w:rPr>
      <w:rFonts w:ascii="Tahoma" w:hAnsi="Tahoma" w:cs="Tahoma"/>
      <w:sz w:val="16"/>
      <w:szCs w:val="16"/>
    </w:rPr>
  </w:style>
  <w:style w:type="character" w:customStyle="1" w:styleId="TextbublinyChar">
    <w:name w:val="Text bubliny Char"/>
    <w:basedOn w:val="Standardnpsmoodstavce"/>
    <w:link w:val="Textbubliny"/>
    <w:uiPriority w:val="99"/>
    <w:semiHidden/>
    <w:rsid w:val="0072110B"/>
    <w:rPr>
      <w:rFonts w:ascii="Tahoma" w:eastAsia="Times New Roman" w:hAnsi="Tahoma" w:cs="Tahoma"/>
      <w:sz w:val="16"/>
      <w:szCs w:val="16"/>
      <w:lang w:eastAsia="cs-CZ"/>
    </w:rPr>
  </w:style>
  <w:style w:type="paragraph" w:styleId="Odstavecseseznamem">
    <w:name w:val="List Paragraph"/>
    <w:basedOn w:val="Normln"/>
    <w:uiPriority w:val="34"/>
    <w:qFormat/>
    <w:rsid w:val="002E06B4"/>
    <w:pPr>
      <w:ind w:left="720"/>
      <w:contextualSpacing/>
    </w:pPr>
  </w:style>
  <w:style w:type="paragraph" w:styleId="Zhlav">
    <w:name w:val="header"/>
    <w:basedOn w:val="Normln"/>
    <w:link w:val="ZhlavChar"/>
    <w:uiPriority w:val="99"/>
    <w:unhideWhenUsed/>
    <w:rsid w:val="004F6F73"/>
    <w:pPr>
      <w:tabs>
        <w:tab w:val="center" w:pos="4536"/>
        <w:tab w:val="right" w:pos="9072"/>
      </w:tabs>
    </w:pPr>
  </w:style>
  <w:style w:type="character" w:customStyle="1" w:styleId="ZhlavChar">
    <w:name w:val="Záhlaví Char"/>
    <w:basedOn w:val="Standardnpsmoodstavce"/>
    <w:link w:val="Zhlav"/>
    <w:uiPriority w:val="99"/>
    <w:rsid w:val="004F6F73"/>
    <w:rPr>
      <w:rFonts w:ascii="Arial" w:eastAsia="Times New Roman" w:hAnsi="Arial" w:cs="Times New Roman"/>
      <w:sz w:val="24"/>
      <w:szCs w:val="20"/>
      <w:lang w:eastAsia="cs-CZ"/>
    </w:rPr>
  </w:style>
  <w:style w:type="paragraph" w:styleId="Zpat">
    <w:name w:val="footer"/>
    <w:basedOn w:val="Normln"/>
    <w:link w:val="ZpatChar"/>
    <w:uiPriority w:val="99"/>
    <w:unhideWhenUsed/>
    <w:rsid w:val="004F6F73"/>
    <w:pPr>
      <w:tabs>
        <w:tab w:val="center" w:pos="4536"/>
        <w:tab w:val="right" w:pos="9072"/>
      </w:tabs>
    </w:pPr>
  </w:style>
  <w:style w:type="character" w:customStyle="1" w:styleId="ZpatChar">
    <w:name w:val="Zápatí Char"/>
    <w:basedOn w:val="Standardnpsmoodstavce"/>
    <w:link w:val="Zpat"/>
    <w:uiPriority w:val="99"/>
    <w:rsid w:val="004F6F73"/>
    <w:rPr>
      <w:rFonts w:ascii="Arial" w:eastAsia="Times New Roman" w:hAnsi="Arial" w:cs="Times New Roman"/>
      <w:sz w:val="24"/>
      <w:szCs w:val="20"/>
      <w:lang w:eastAsia="cs-CZ"/>
    </w:rPr>
  </w:style>
  <w:style w:type="character" w:customStyle="1" w:styleId="tsubjname">
    <w:name w:val="tsubjname"/>
    <w:basedOn w:val="Standardnpsmoodstavce"/>
    <w:rsid w:val="005B2B1F"/>
  </w:style>
  <w:style w:type="paragraph" w:styleId="Normlnweb">
    <w:name w:val="Normal (Web)"/>
    <w:basedOn w:val="Normln"/>
    <w:uiPriority w:val="99"/>
    <w:unhideWhenUsed/>
    <w:rsid w:val="005B2B1F"/>
    <w:pPr>
      <w:spacing w:before="100" w:beforeAutospacing="1" w:after="100" w:afterAutospacing="1"/>
    </w:pPr>
    <w:rPr>
      <w:rFonts w:ascii="Times New Roman" w:hAnsi="Times New Roman"/>
      <w:szCs w:val="24"/>
    </w:rPr>
  </w:style>
  <w:style w:type="table" w:styleId="Mkatabulky">
    <w:name w:val="Table Grid"/>
    <w:basedOn w:val="Normlntabulka"/>
    <w:uiPriority w:val="59"/>
    <w:rsid w:val="009E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3EF9"/>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styleId="Prosttext">
    <w:name w:val="Plain Text"/>
    <w:basedOn w:val="Normln"/>
    <w:link w:val="ProsttextChar"/>
    <w:rsid w:val="00821E8D"/>
    <w:pPr>
      <w:jc w:val="both"/>
    </w:pPr>
    <w:rPr>
      <w:rFonts w:ascii="Courier New" w:hAnsi="Courier New"/>
      <w:sz w:val="20"/>
    </w:rPr>
  </w:style>
  <w:style w:type="character" w:customStyle="1" w:styleId="ProsttextChar">
    <w:name w:val="Prostý text Char"/>
    <w:basedOn w:val="Standardnpsmoodstavce"/>
    <w:link w:val="Prosttext"/>
    <w:rsid w:val="00821E8D"/>
    <w:rPr>
      <w:rFonts w:ascii="Courier New" w:eastAsia="Times New Roman" w:hAnsi="Courier New"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natel@kultura-spor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2758</Words>
  <Characters>16273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Sebestova</dc:creator>
  <cp:lastModifiedBy>Veronika Jelínková - Smluvní vztahy</cp:lastModifiedBy>
  <cp:revision>2</cp:revision>
  <cp:lastPrinted>2020-09-08T09:45:00Z</cp:lastPrinted>
  <dcterms:created xsi:type="dcterms:W3CDTF">2021-07-02T10:15:00Z</dcterms:created>
  <dcterms:modified xsi:type="dcterms:W3CDTF">2021-07-02T10:15:00Z</dcterms:modified>
</cp:coreProperties>
</file>